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АВТОНОМНОЕ   УЧРЕЖДЕНИЕ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ДОПОЛНИТЕЛЬНОГО ОБРАЗОВАНИЯ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Дороховская</w:t>
      </w:r>
      <w:r>
        <w:rPr>
          <w:rFonts w:ascii="Times New Roman" w:hAnsi="Times New Roman"/>
          <w:sz w:val="24"/>
          <w:szCs w:val="24"/>
        </w:rPr>
        <w:t xml:space="preserve"> детская школа искусств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Конспект урока по фортепиано</w:t>
      </w:r>
      <w:r>
        <w:rPr>
          <w:rFonts w:ascii="Times New Roman" w:hAnsi="Times New Roman"/>
          <w:sz w:val="44"/>
          <w:szCs w:val="44"/>
        </w:rPr>
      </w:r>
      <w:r>
        <w:rPr>
          <w:rFonts w:ascii="Times New Roman" w:hAnsi="Times New Roman"/>
          <w:sz w:val="44"/>
          <w:szCs w:val="44"/>
        </w:rPr>
      </w:r>
    </w:p>
    <w:p>
      <w:pPr>
        <w:jc w:val="center"/>
        <w:rPr>
          <w:rFonts w:ascii="Times New Roman" w:hAnsi="Times New Roman"/>
          <w:sz w:val="44"/>
          <w:szCs w:val="44"/>
        </w:rPr>
      </w:pPr>
      <w:r/>
      <w:bookmarkStart w:id="0" w:name="_GoBack"/>
      <w:r/>
      <w:bookmarkEnd w:id="0"/>
      <w:r>
        <w:rPr>
          <w:rFonts w:ascii="Times New Roman" w:hAnsi="Times New Roman"/>
          <w:sz w:val="44"/>
          <w:szCs w:val="44"/>
        </w:rPr>
      </w:r>
      <w:r>
        <w:rPr>
          <w:rFonts w:ascii="Times New Roman" w:hAnsi="Times New Roman"/>
          <w:sz w:val="44"/>
          <w:szCs w:val="44"/>
        </w:rPr>
      </w:r>
    </w:p>
    <w:p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Работа над образом и характером</w:t>
      </w:r>
      <w:r>
        <w:rPr>
          <w:rFonts w:ascii="Times New Roman" w:hAnsi="Times New Roman"/>
          <w:sz w:val="44"/>
          <w:szCs w:val="44"/>
        </w:rPr>
      </w:r>
      <w:r>
        <w:rPr>
          <w:rFonts w:ascii="Times New Roman" w:hAnsi="Times New Roman"/>
          <w:sz w:val="44"/>
          <w:szCs w:val="44"/>
        </w:rPr>
      </w:r>
    </w:p>
    <w:p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на заключительном этапе</w:t>
      </w:r>
      <w:r>
        <w:rPr>
          <w:rFonts w:ascii="Times New Roman" w:hAnsi="Times New Roman"/>
          <w:sz w:val="44"/>
          <w:szCs w:val="44"/>
        </w:rPr>
        <w:t xml:space="preserve">.</w:t>
      </w:r>
      <w:r>
        <w:rPr>
          <w:rFonts w:ascii="Times New Roman" w:hAnsi="Times New Roman"/>
          <w:sz w:val="44"/>
          <w:szCs w:val="44"/>
        </w:rPr>
      </w:r>
      <w:r>
        <w:rPr>
          <w:rFonts w:ascii="Times New Roman" w:hAnsi="Times New Roman"/>
          <w:sz w:val="44"/>
          <w:szCs w:val="44"/>
        </w:rPr>
      </w:r>
    </w:p>
    <w:p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Подготовка к публичному выступлению.</w:t>
      </w:r>
      <w:r>
        <w:rPr>
          <w:rFonts w:ascii="Times New Roman" w:hAnsi="Times New Roman"/>
          <w:sz w:val="44"/>
          <w:szCs w:val="44"/>
        </w:rPr>
      </w:r>
      <w:r>
        <w:rPr>
          <w:rFonts w:ascii="Times New Roman" w:hAnsi="Times New Roman"/>
          <w:sz w:val="44"/>
          <w:szCs w:val="44"/>
        </w:rPr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 фортепиано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Абаева</w:t>
      </w:r>
      <w:r>
        <w:rPr>
          <w:rFonts w:ascii="Times New Roman" w:hAnsi="Times New Roman"/>
          <w:sz w:val="24"/>
          <w:szCs w:val="24"/>
        </w:rPr>
        <w:t xml:space="preserve"> Наталья </w:t>
      </w:r>
      <w:r>
        <w:rPr>
          <w:rFonts w:ascii="Times New Roman" w:hAnsi="Times New Roman"/>
          <w:sz w:val="24"/>
          <w:szCs w:val="24"/>
        </w:rPr>
        <w:t xml:space="preserve">Эггертовна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.Д</w:t>
      </w:r>
      <w:r>
        <w:rPr>
          <w:rFonts w:ascii="Times New Roman" w:hAnsi="Times New Roman"/>
          <w:sz w:val="24"/>
          <w:szCs w:val="24"/>
        </w:rPr>
        <w:t xml:space="preserve">орохово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</w:t>
      </w:r>
      <w:r>
        <w:rPr>
          <w:rFonts w:ascii="Times New Roman" w:hAnsi="Times New Roman"/>
          <w:sz w:val="24"/>
          <w:szCs w:val="24"/>
        </w:rPr>
        <w:t xml:space="preserve">г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ЦЕЛЬ УРОКА: </w:t>
      </w:r>
      <w:r>
        <w:rPr>
          <w:rFonts w:ascii="Times New Roman" w:hAnsi="Times New Roman"/>
          <w:sz w:val="28"/>
          <w:szCs w:val="28"/>
        </w:rPr>
        <w:t xml:space="preserve">закрепление пройденного материала, отработка  разнообразных  приемов </w:t>
      </w:r>
      <w:r>
        <w:rPr>
          <w:rFonts w:ascii="Times New Roman" w:hAnsi="Times New Roman"/>
          <w:sz w:val="28"/>
          <w:szCs w:val="28"/>
        </w:rPr>
        <w:t xml:space="preserve">звукоизвлечения</w:t>
      </w:r>
      <w:r>
        <w:rPr>
          <w:rFonts w:ascii="Times New Roman" w:hAnsi="Times New Roman"/>
          <w:sz w:val="28"/>
          <w:szCs w:val="28"/>
        </w:rPr>
        <w:t xml:space="preserve">; формирование слухового контроля; рациональная постановка игрового аппарата при разных приемах игры. Формирование  компонентов музыкальной компетентности.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ЗАДАЧИ:</w:t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ВОСПИТЫВАЮЩИЕ:</w:t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Приобщение к лучшим образцам классической музыки;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Развитие общего культурного уровня;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Воспитание любви к музыке и эстетического вкуса.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РАЗВИВАЮЩИЕ:</w:t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Развитие полифонического слуха;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Развитие навыков самостоятельной дифференциации фактуры;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Развитие самостоятельности пальцев;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Развитие навыков слухового контроля.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ОБУЧАЮЩИЕ:</w:t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</w:t>
      </w:r>
      <w:r>
        <w:rPr>
          <w:rFonts w:ascii="Times New Roman" w:hAnsi="Times New Roman"/>
          <w:sz w:val="28"/>
          <w:szCs w:val="28"/>
          <w:lang w:eastAsia="en-US"/>
        </w:rPr>
        <w:t xml:space="preserve">П</w:t>
      </w:r>
      <w:r>
        <w:rPr>
          <w:rFonts w:ascii="Times New Roman" w:hAnsi="Times New Roman"/>
          <w:sz w:val="28"/>
          <w:szCs w:val="28"/>
          <w:lang w:eastAsia="en-US"/>
        </w:rPr>
        <w:t xml:space="preserve">родолжение формирования практических пианистических навыков: умения распределять вес между руками, распределять вес в одной руке;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Совершенствование взаимосвязи слуховых представлений с пианистическими приёмами в процессе исполнения;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Воспитание внимательного отношения к культуре </w:t>
      </w:r>
      <w:r>
        <w:rPr>
          <w:rFonts w:ascii="Times New Roman" w:hAnsi="Times New Roman"/>
          <w:sz w:val="28"/>
          <w:szCs w:val="28"/>
          <w:lang w:eastAsia="en-US"/>
        </w:rPr>
        <w:t xml:space="preserve">звукоизвлечения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 в исполняемом сочинении.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ФОРМА ЗАНЯТИЙ: </w:t>
      </w:r>
      <w:r>
        <w:rPr>
          <w:rFonts w:ascii="Times New Roman" w:hAnsi="Times New Roman"/>
          <w:sz w:val="28"/>
          <w:szCs w:val="28"/>
          <w:lang w:eastAsia="en-US"/>
        </w:rPr>
        <w:t xml:space="preserve">Индивидуальная работа с </w:t>
      </w:r>
      <w:r>
        <w:rPr>
          <w:rFonts w:ascii="Times New Roman" w:hAnsi="Times New Roman"/>
          <w:sz w:val="28"/>
          <w:szCs w:val="28"/>
          <w:lang w:eastAsia="en-US"/>
        </w:rPr>
        <w:t xml:space="preserve">обучающимся</w:t>
      </w:r>
      <w:r>
        <w:rPr>
          <w:rFonts w:ascii="Times New Roman" w:hAnsi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ОБОРУДОВАНИЕ: </w:t>
      </w:r>
      <w:r>
        <w:rPr>
          <w:rFonts w:ascii="Times New Roman" w:hAnsi="Times New Roman"/>
          <w:sz w:val="28"/>
          <w:szCs w:val="28"/>
          <w:lang w:eastAsia="en-US"/>
        </w:rPr>
        <w:t xml:space="preserve">Музыкальные инструменты.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center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МЕТОДЫ И ПРИЁМЫ РЕАЛИЗАЦИИ ПОСТАВЛЕННЫХ ЗАДАЧ</w:t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right="680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right="680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МЕТОДЫ:</w:t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right="680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Словесное пояснение;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r>
        <w:rPr>
          <w:rFonts w:ascii="Times New Roman" w:hAnsi="Times New Roman"/>
          <w:sz w:val="28"/>
          <w:szCs w:val="28"/>
          <w:lang w:eastAsia="en-US"/>
        </w:rPr>
        <w:t xml:space="preserve">И</w:t>
      </w:r>
      <w:r>
        <w:rPr>
          <w:rFonts w:ascii="Times New Roman" w:hAnsi="Times New Roman"/>
          <w:sz w:val="28"/>
          <w:szCs w:val="28"/>
          <w:lang w:eastAsia="en-US"/>
        </w:rPr>
        <w:t xml:space="preserve">сполнительский показ;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Сравнительный анализ.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МЕТОДИЧЕСКИЕ ПРИЁМЫ:</w:t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Использование образных ассоциаций для нахождения необходимых тактильных ощущений;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Использование комплекса методов и приёмов работы для развития полифонического слуха.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ПРИМЕНЕНИЕ ПЕДАГОГИЧЕСКИХ ТЕХНОЛОГИЙ: </w:t>
      </w:r>
      <w:r>
        <w:rPr>
          <w:rFonts w:ascii="Times New Roman" w:hAnsi="Times New Roman"/>
          <w:sz w:val="28"/>
          <w:szCs w:val="28"/>
          <w:lang w:eastAsia="en-US"/>
        </w:rPr>
        <w:t xml:space="preserve">Индивидуализации и дифференциации обучения  - индивидуальный подход к подбору репертуара, исходя из музыкальных способностей данного ребёнка и его личных музыкальных предпочтений.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РЕПЕРТУАРНЫЙ ПЛАН УРОКА: </w:t>
      </w:r>
      <w:r>
        <w:rPr>
          <w:rFonts w:ascii="Times New Roman" w:hAnsi="Times New Roman"/>
          <w:sz w:val="28"/>
          <w:szCs w:val="28"/>
          <w:lang w:eastAsia="en-US"/>
        </w:rPr>
        <w:t xml:space="preserve">Р. Шуман «</w:t>
      </w:r>
      <w:r>
        <w:rPr>
          <w:rFonts w:ascii="Times New Roman" w:hAnsi="Times New Roman"/>
          <w:sz w:val="28"/>
          <w:szCs w:val="28"/>
          <w:lang w:eastAsia="en-US"/>
        </w:rPr>
        <w:t xml:space="preserve">Дед Мороз</w:t>
      </w:r>
      <w:r>
        <w:rPr>
          <w:rFonts w:ascii="Times New Roman" w:hAnsi="Times New Roman"/>
          <w:sz w:val="28"/>
          <w:szCs w:val="28"/>
          <w:lang w:eastAsia="en-US"/>
        </w:rPr>
        <w:t xml:space="preserve">» </w:t>
      </w:r>
      <w:r>
        <w:rPr>
          <w:rFonts w:ascii="Times New Roman" w:hAnsi="Times New Roman"/>
          <w:sz w:val="28"/>
          <w:szCs w:val="28"/>
          <w:lang w:eastAsia="en-US"/>
        </w:rPr>
        <w:t xml:space="preserve">из Альбома для юношества</w:t>
      </w:r>
      <w:r>
        <w:rPr>
          <w:rFonts w:ascii="Times New Roman" w:hAnsi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center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ПЛАН УРОКА:</w:t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Организационный момент (≈ 5 мин.).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Краткие сведения о композиторе, об особенностях его музыкального стиля, рассказ о цикле «</w:t>
      </w:r>
      <w:r>
        <w:rPr>
          <w:rFonts w:ascii="Times New Roman" w:hAnsi="Times New Roman"/>
          <w:sz w:val="28"/>
          <w:szCs w:val="28"/>
          <w:lang w:eastAsia="en-US"/>
        </w:rPr>
        <w:t xml:space="preserve">Альбом для юношества»</w:t>
      </w:r>
      <w:r>
        <w:rPr>
          <w:rFonts w:ascii="Times New Roman" w:hAnsi="Times New Roman"/>
          <w:sz w:val="28"/>
          <w:szCs w:val="28"/>
          <w:lang w:eastAsia="en-US"/>
        </w:rPr>
        <w:t xml:space="preserve"> (≈ 5 мин.).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Работа с музыкальным материалом (≈ 30 мин.).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Итог урока (≈ 2,5 мин.).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 Домашнее задание (≈ 2,5 мин.).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center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ХОД УРОКА:</w:t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Краткие сведение о композиторе, об особенностях его музыкального стиля, рассказ о цикле «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Альбом для юношества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»</w:t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Роберт Шуман родился 8 июня </w:t>
      </w:r>
      <w:r>
        <w:rPr>
          <w:rFonts w:ascii="Times New Roman" w:hAnsi="Times New Roman"/>
          <w:sz w:val="28"/>
          <w:szCs w:val="28"/>
          <w:lang w:eastAsia="en-US"/>
        </w:rPr>
        <w:t xml:space="preserve">1810 г</w:t>
      </w:r>
      <w:r>
        <w:rPr>
          <w:rFonts w:ascii="Times New Roman" w:hAnsi="Times New Roman"/>
          <w:sz w:val="28"/>
          <w:szCs w:val="28"/>
          <w:lang w:eastAsia="en-US"/>
        </w:rPr>
        <w:t xml:space="preserve">. в г. </w:t>
      </w:r>
      <w:r>
        <w:rPr>
          <w:rFonts w:ascii="Times New Roman" w:hAnsi="Times New Roman"/>
          <w:sz w:val="28"/>
          <w:szCs w:val="28"/>
          <w:lang w:eastAsia="en-US"/>
        </w:rPr>
        <w:t xml:space="preserve">Цвиккау</w:t>
      </w:r>
      <w:r>
        <w:rPr>
          <w:rFonts w:ascii="Times New Roman" w:hAnsi="Times New Roman"/>
          <w:sz w:val="28"/>
          <w:szCs w:val="28"/>
          <w:lang w:eastAsia="en-US"/>
        </w:rPr>
        <w:t xml:space="preserve">. Умер 29 июля в г. </w:t>
      </w:r>
      <w:r>
        <w:rPr>
          <w:rFonts w:ascii="Times New Roman" w:hAnsi="Times New Roman"/>
          <w:sz w:val="28"/>
          <w:szCs w:val="28"/>
          <w:lang w:eastAsia="en-US"/>
        </w:rPr>
        <w:t xml:space="preserve">Эндених</w:t>
      </w:r>
      <w:r>
        <w:rPr>
          <w:rFonts w:ascii="Times New Roman" w:hAnsi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Шуман – немецкий композитор и влиятельный музыкальный </w:t>
      </w:r>
      <w:r>
        <w:rPr>
          <w:rFonts w:ascii="Times New Roman" w:hAnsi="Times New Roman"/>
          <w:sz w:val="28"/>
          <w:szCs w:val="28"/>
          <w:lang w:eastAsia="en-US"/>
        </w:rPr>
        <w:t xml:space="preserve">критик. Широко известен как самый выдающийся композитор эпохи романтизма. Его учитель Фридрих Вик был уверен, что Роберт станет лучшим пианистом Европы, но из-за повреждения руки Шуману пришлось оставить карьеру пианиста и посвятить жизнь сочинению музыки.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До 1840 года все сочинения Шумана были написаны исключительно для фортепиано. Позднее было  опубликовано много песен, четыре симфонии, опера и другие оркестровые, хоровые и камерные произведения.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Роберт Шуман среди своих современников – романтиков занимает особенную нишу. Он – композитор-новеллист, непревзойденный мастер миниатюр.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Так как Шуман сам был пианистом, писал для своей супруги Клары Вик, то все его произведения очень удобны для исполнения в </w:t>
      </w:r>
      <w:r>
        <w:rPr>
          <w:rFonts w:ascii="Times New Roman" w:hAnsi="Times New Roman"/>
          <w:sz w:val="28"/>
          <w:szCs w:val="28"/>
          <w:lang w:eastAsia="en-US"/>
        </w:rPr>
        <w:t xml:space="preserve">пианистическо</w:t>
      </w:r>
      <w:r>
        <w:rPr>
          <w:rFonts w:ascii="Times New Roman" w:hAnsi="Times New Roman"/>
          <w:sz w:val="28"/>
          <w:szCs w:val="28"/>
          <w:lang w:eastAsia="en-US"/>
        </w:rPr>
        <w:t xml:space="preserve">-физиологическом плане.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Но, несмотря на краткость форм и удобство, для исполнения произведений Шумана необходим определённый пианистический опыт.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Самыми большими проблемами при исполнении произведений Роберта Шумана являются: </w:t>
      </w:r>
      <w:r>
        <w:rPr>
          <w:rFonts w:ascii="Times New Roman" w:hAnsi="Times New Roman"/>
          <w:sz w:val="28"/>
          <w:szCs w:val="28"/>
          <w:lang w:eastAsia="en-US"/>
        </w:rPr>
        <w:t xml:space="preserve">легатность</w:t>
      </w:r>
      <w:r>
        <w:rPr>
          <w:rFonts w:ascii="Times New Roman" w:hAnsi="Times New Roman"/>
          <w:sz w:val="28"/>
          <w:szCs w:val="28"/>
          <w:lang w:eastAsia="en-US"/>
        </w:rPr>
        <w:t xml:space="preserve"> и певучесть мелодической линии в условиях </w:t>
      </w:r>
      <w:r>
        <w:rPr>
          <w:rFonts w:ascii="Times New Roman" w:hAnsi="Times New Roman"/>
          <w:sz w:val="28"/>
          <w:szCs w:val="28"/>
          <w:lang w:eastAsia="en-US"/>
        </w:rPr>
        <w:t xml:space="preserve">полифоничности</w:t>
      </w:r>
      <w:r>
        <w:rPr>
          <w:rFonts w:ascii="Times New Roman" w:hAnsi="Times New Roman"/>
          <w:sz w:val="28"/>
          <w:szCs w:val="28"/>
          <w:lang w:eastAsia="en-US"/>
        </w:rPr>
        <w:t xml:space="preserve"> фактуры.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История создания «Альбома для юношества»</w:t>
      </w:r>
      <w:r>
        <w:rPr>
          <w:rFonts w:ascii="Times New Roman" w:hAnsi="Times New Roman"/>
          <w:sz w:val="28"/>
          <w:szCs w:val="28"/>
          <w:lang w:eastAsia="en-US"/>
        </w:rPr>
        <w:t xml:space="preserve"> ор.68 </w:t>
      </w:r>
      <w:r>
        <w:rPr>
          <w:rFonts w:ascii="Times New Roman" w:hAnsi="Times New Roman"/>
          <w:sz w:val="28"/>
          <w:szCs w:val="28"/>
        </w:rPr>
        <w:t xml:space="preserve"> тесно связана с личным, отцовским музыкально-воспитательным опытом Шумана.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Первое упоминание об "Альбоме" относится к </w:t>
      </w:r>
      <w:r>
        <w:rPr>
          <w:rFonts w:ascii="Times New Roman" w:hAnsi="Times New Roman"/>
          <w:sz w:val="28"/>
          <w:szCs w:val="28"/>
          <w:lang w:eastAsia="en-US"/>
        </w:rPr>
        <w:t xml:space="preserve">1848 г</w:t>
      </w:r>
      <w:r>
        <w:rPr>
          <w:rFonts w:ascii="Times New Roman" w:hAnsi="Times New Roman"/>
          <w:sz w:val="28"/>
          <w:szCs w:val="28"/>
          <w:lang w:eastAsia="en-US"/>
        </w:rPr>
        <w:t xml:space="preserve">. в дневнике жены композитора Клары имеется запись от 1 сентября: "Пьесы, которые обычно должны разучивать дети, так плохи, что Роберту пришла мысль сочинить и издать что-то вроде альбома пьес исключительно для детей". 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Первые пьесы, которые вошли впоследствии в Альбом Шуман написал ко дню рождения старшей дочери Марии. 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Первая часть альбома включает несложные пьесы, возможные для исполнения начинающими музыкантами, а пьесы второй части требуют уже хорошего владения инструментом.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Помимо нотного материала черновая рукопись вклю</w:t>
      </w:r>
      <w:r>
        <w:rPr>
          <w:rFonts w:ascii="Times New Roman" w:hAnsi="Times New Roman"/>
          <w:sz w:val="28"/>
          <w:szCs w:val="28"/>
        </w:rPr>
        <w:t xml:space="preserve">чала в себя наставления юным музыкантам, в краткой афористической форме раскрывающие художественно-воспитательное кредо Шумана. Ниже приведены «Жизненные правила для молодых музыкантов» Р. Шумана в переводе другого великого композитора — П. И. Чайковского.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    Работа с музыкальным материалом</w:t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Исполнение произведения целиком. Анализ качества исполнения. </w:t>
      </w:r>
      <w:r>
        <w:rPr>
          <w:rFonts w:ascii="Times New Roman" w:hAnsi="Times New Roman"/>
          <w:sz w:val="28"/>
          <w:szCs w:val="28"/>
          <w:lang w:eastAsia="en-US"/>
        </w:rPr>
        <w:t xml:space="preserve">  Беседа с учеником об образах и художественном содержании данного произведения.  Название в русскоязычном варианте не соответствует оригиналу. В сборнике эта пьеса   называется «Кнехт </w:t>
      </w:r>
      <w:r>
        <w:rPr>
          <w:rFonts w:ascii="Times New Roman" w:hAnsi="Times New Roman"/>
          <w:sz w:val="28"/>
          <w:szCs w:val="28"/>
          <w:lang w:eastAsia="en-US"/>
        </w:rPr>
        <w:t xml:space="preserve">Рупрехт</w:t>
      </w:r>
      <w:r>
        <w:rPr>
          <w:rFonts w:ascii="Times New Roman" w:hAnsi="Times New Roman"/>
          <w:sz w:val="28"/>
          <w:szCs w:val="28"/>
          <w:lang w:eastAsia="en-US"/>
        </w:rPr>
        <w:t xml:space="preserve">» это своеобразный слуга Святого Николая, который хо</w:t>
      </w:r>
      <w:r>
        <w:rPr>
          <w:rFonts w:ascii="Times New Roman" w:hAnsi="Times New Roman"/>
          <w:sz w:val="28"/>
          <w:szCs w:val="28"/>
          <w:lang w:eastAsia="en-US"/>
        </w:rPr>
        <w:t xml:space="preserve">дит с розгами и перед рождеством наказывает тех непослушных детей, которые плохо вели себя в прошедшем году.  Но ученик  не очень согласен с таким образом. Он провел свои исследования и в статье в интернете нашел такой перевод – не «слуга» </w:t>
      </w:r>
      <w:r>
        <w:rPr>
          <w:rFonts w:ascii="Times New Roman" w:hAnsi="Times New Roman"/>
          <w:sz w:val="28"/>
          <w:szCs w:val="28"/>
          <w:lang w:eastAsia="en-US"/>
        </w:rPr>
        <w:t xml:space="preserve">Рупрехт</w:t>
      </w:r>
      <w:r>
        <w:rPr>
          <w:rFonts w:ascii="Times New Roman" w:hAnsi="Times New Roman"/>
          <w:sz w:val="28"/>
          <w:szCs w:val="28"/>
          <w:lang w:eastAsia="en-US"/>
        </w:rPr>
        <w:t xml:space="preserve">, а рыцарь </w:t>
      </w:r>
      <w:r>
        <w:rPr>
          <w:rFonts w:ascii="Times New Roman" w:hAnsi="Times New Roman"/>
          <w:sz w:val="28"/>
          <w:szCs w:val="28"/>
          <w:lang w:eastAsia="en-US"/>
        </w:rPr>
        <w:t xml:space="preserve">Рупрехт</w:t>
      </w:r>
      <w:r>
        <w:rPr>
          <w:rFonts w:ascii="Times New Roman" w:hAnsi="Times New Roman"/>
          <w:sz w:val="28"/>
          <w:szCs w:val="28"/>
          <w:lang w:eastAsia="en-US"/>
        </w:rPr>
        <w:t xml:space="preserve">. Мы попробовали трактовать первую часть пьесы исходя из этого образа.     Это не кто-то злой и вредный, а гордый и серьезный рыцарь, который сопровождает Святого Николая и может быть </w:t>
      </w:r>
      <w:r>
        <w:rPr>
          <w:rFonts w:ascii="Times New Roman" w:hAnsi="Times New Roman"/>
          <w:sz w:val="28"/>
          <w:szCs w:val="28"/>
          <w:lang w:eastAsia="en-US"/>
        </w:rPr>
        <w:t xml:space="preserve">защищает его, помогает.  И тогда начало зву</w:t>
      </w:r>
      <w:r>
        <w:rPr>
          <w:rFonts w:ascii="Times New Roman" w:hAnsi="Times New Roman"/>
          <w:sz w:val="28"/>
          <w:szCs w:val="28"/>
          <w:lang w:eastAsia="en-US"/>
        </w:rPr>
        <w:t xml:space="preserve">чит таинственно и  торжественно. В музыке важно передать поступь рыцаря. Музыкальные фразы не должны сникать и не должно быть ненужных акцентов, «подпрыгиваний», ведь рыцарь вряд ли прыгает. Важно выдержать первую часть в одном характере и качестве звука. 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В средней части перед нами совсем другая картина. Здесь есть множество задач. Техническая сложность – в движении шестнадцатых. Скрытая и явная полифония. Возникает задачи дифференциации фактуры и </w:t>
      </w:r>
      <w:r>
        <w:rPr>
          <w:rFonts w:ascii="Times New Roman" w:hAnsi="Times New Roman"/>
          <w:sz w:val="28"/>
          <w:szCs w:val="28"/>
          <w:lang w:eastAsia="en-US"/>
        </w:rPr>
        <w:t xml:space="preserve"> умении слышать </w:t>
      </w:r>
      <w:r>
        <w:rPr>
          <w:rFonts w:ascii="Times New Roman" w:hAnsi="Times New Roman"/>
          <w:sz w:val="28"/>
          <w:szCs w:val="28"/>
          <w:lang w:eastAsia="en-US"/>
        </w:rPr>
        <w:t xml:space="preserve">полифоничность</w:t>
      </w:r>
      <w:r>
        <w:rPr>
          <w:rFonts w:ascii="Times New Roman" w:hAnsi="Times New Roman"/>
          <w:sz w:val="28"/>
          <w:szCs w:val="28"/>
          <w:lang w:eastAsia="en-US"/>
        </w:rPr>
        <w:t xml:space="preserve"> голосов</w:t>
      </w: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Работа над мелодией - работа над качеством </w:t>
      </w:r>
      <w:r>
        <w:rPr>
          <w:rFonts w:ascii="Times New Roman" w:hAnsi="Times New Roman"/>
          <w:sz w:val="28"/>
          <w:szCs w:val="28"/>
          <w:lang w:eastAsia="en-US"/>
        </w:rPr>
        <w:t xml:space="preserve">звукоизвлечения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/>
          <w:sz w:val="28"/>
          <w:szCs w:val="28"/>
          <w:lang w:eastAsia="en-US"/>
        </w:rPr>
        <w:t xml:space="preserve"> фразировкой, интонацией, динамикой. </w:t>
      </w:r>
      <w:r>
        <w:rPr>
          <w:rFonts w:ascii="Times New Roman" w:hAnsi="Times New Roman"/>
          <w:sz w:val="28"/>
          <w:szCs w:val="28"/>
          <w:lang w:eastAsia="en-US"/>
        </w:rPr>
        <w:t xml:space="preserve"> Проведена большая работа над техническими трудностями, аппликатурными задачами. 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На данном этапе возникают задачи звуковые и образные. Средняя часть это образ заснеженного города, падает снег, и з</w:t>
      </w:r>
      <w:r>
        <w:rPr>
          <w:rFonts w:ascii="Times New Roman" w:hAnsi="Times New Roman"/>
          <w:sz w:val="28"/>
          <w:szCs w:val="28"/>
          <w:lang w:eastAsia="en-US"/>
        </w:rPr>
        <w:t xml:space="preserve">вучат колокола или пение в церкви через снежную пелену.  И все технические трудности должны быть подчинены этой задаче – раствориться в звуках, добиться очень ровного мягкого звучания и ,одновременно, прослушивания и проведения скрытой мелодической линии. 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Работа над дифференциацией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фактуры.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</w:t>
      </w:r>
      <w:r>
        <w:rPr>
          <w:rFonts w:ascii="Times New Roman" w:hAnsi="Times New Roman"/>
          <w:sz w:val="28"/>
          <w:szCs w:val="28"/>
          <w:lang w:eastAsia="en-US"/>
        </w:rPr>
        <w:t xml:space="preserve">Есть в средней части и полифонические эпизоды – где важно услышать голоса в разных регистрах. </w:t>
      </w:r>
      <w:r>
        <w:rPr>
          <w:rFonts w:ascii="Times New Roman" w:hAnsi="Times New Roman"/>
          <w:sz w:val="28"/>
          <w:szCs w:val="28"/>
          <w:lang w:eastAsia="en-US"/>
        </w:rPr>
        <w:t xml:space="preserve">Для работы над дифференциацией фактуры очень важно добиться того, чтобы </w:t>
      </w:r>
      <w:r>
        <w:rPr>
          <w:rFonts w:ascii="Times New Roman" w:hAnsi="Times New Roman"/>
          <w:sz w:val="28"/>
          <w:szCs w:val="28"/>
          <w:lang w:eastAsia="en-US"/>
        </w:rPr>
        <w:t xml:space="preserve">ученик</w:t>
      </w:r>
      <w:r>
        <w:rPr>
          <w:rFonts w:ascii="Times New Roman" w:hAnsi="Times New Roman"/>
          <w:sz w:val="28"/>
          <w:szCs w:val="28"/>
          <w:lang w:eastAsia="en-US"/>
        </w:rPr>
        <w:t xml:space="preserve"> чётко представлял каждый голос как самостоятельный. </w:t>
      </w:r>
      <w:r>
        <w:rPr>
          <w:rFonts w:ascii="Times New Roman" w:hAnsi="Times New Roman"/>
          <w:sz w:val="28"/>
          <w:szCs w:val="28"/>
          <w:lang w:eastAsia="en-US"/>
        </w:rPr>
        <w:t xml:space="preserve"> Здесь в партии одной руки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сочетается мелодия и сопровождение и важно научиться распределить вес </w:t>
      </w:r>
      <w:r>
        <w:rPr>
          <w:rFonts w:ascii="Times New Roman" w:hAnsi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Когда работа </w:t>
      </w:r>
      <w:r>
        <w:rPr>
          <w:rFonts w:ascii="Times New Roman" w:hAnsi="Times New Roman"/>
          <w:sz w:val="28"/>
          <w:szCs w:val="28"/>
          <w:lang w:eastAsia="en-US"/>
        </w:rPr>
        <w:t xml:space="preserve">над всеми  голосами в отдельности завершена, необходимо пробовать соединять фактуру: сначала по два голоса в различных вариациях, а затем – вся фактура целиком. При этом необходимо слушать голоса в сочетании и выполнять задачи, которые были поставлены при </w:t>
      </w:r>
      <w:r>
        <w:rPr>
          <w:rFonts w:ascii="Times New Roman" w:hAnsi="Times New Roman"/>
          <w:sz w:val="28"/>
          <w:szCs w:val="28"/>
          <w:lang w:eastAsia="en-US"/>
        </w:rPr>
        <w:t xml:space="preserve">проучивании</w:t>
      </w:r>
      <w:r>
        <w:rPr>
          <w:rFonts w:ascii="Times New Roman" w:hAnsi="Times New Roman"/>
          <w:sz w:val="28"/>
          <w:szCs w:val="28"/>
          <w:lang w:eastAsia="en-US"/>
        </w:rPr>
        <w:t xml:space="preserve"> каждого голоса в отдельности.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Так же при сборе фактуры в единое целое, должна вестись работа над балансом: на первом плане мелодическая линия, затем линия баса и аккомпанемент (средний голос).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Третья часть возвращает нас к образу Кнехта </w:t>
      </w:r>
      <w:r>
        <w:rPr>
          <w:rFonts w:ascii="Times New Roman" w:hAnsi="Times New Roman"/>
          <w:sz w:val="28"/>
          <w:szCs w:val="28"/>
          <w:lang w:eastAsia="en-US"/>
        </w:rPr>
        <w:t xml:space="preserve">Рупрехта</w:t>
      </w:r>
      <w:r>
        <w:rPr>
          <w:rFonts w:ascii="Times New Roman" w:hAnsi="Times New Roman"/>
          <w:sz w:val="28"/>
          <w:szCs w:val="28"/>
          <w:lang w:eastAsia="en-US"/>
        </w:rPr>
        <w:t xml:space="preserve">. Рыцарь идет дальше в снежную мглу. Образ повторяет первую часть целиком. 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Итог урока: </w:t>
      </w:r>
      <w:r>
        <w:rPr>
          <w:rFonts w:ascii="Times New Roman" w:hAnsi="Times New Roman"/>
          <w:sz w:val="28"/>
          <w:szCs w:val="28"/>
          <w:lang w:eastAsia="en-US"/>
        </w:rPr>
        <w:t xml:space="preserve">Проигрывание всей пьесы целиком в полном фактурном изложении</w:t>
      </w:r>
      <w:r>
        <w:rPr>
          <w:rFonts w:ascii="Times New Roman" w:hAnsi="Times New Roman"/>
          <w:sz w:val="28"/>
          <w:szCs w:val="28"/>
          <w:lang w:eastAsia="en-US"/>
        </w:rPr>
        <w:t xml:space="preserve">, выбор удобного и правильного для раскрытия образа темпа</w:t>
      </w:r>
      <w:r>
        <w:rPr>
          <w:rFonts w:ascii="Times New Roman" w:hAnsi="Times New Roman"/>
          <w:sz w:val="28"/>
          <w:szCs w:val="28"/>
          <w:lang w:eastAsia="en-US"/>
        </w:rPr>
        <w:t xml:space="preserve">.</w:t>
      </w:r>
      <w:r>
        <w:rPr>
          <w:rFonts w:ascii="Times New Roman" w:hAnsi="Times New Roman"/>
          <w:sz w:val="28"/>
          <w:szCs w:val="28"/>
          <w:lang w:eastAsia="en-US"/>
        </w:rPr>
        <w:t xml:space="preserve"> Четкое представление и реализация художественных задач.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Домашнее задание: </w:t>
      </w:r>
      <w:r>
        <w:rPr>
          <w:rFonts w:ascii="Times New Roman" w:hAnsi="Times New Roman"/>
          <w:sz w:val="28"/>
          <w:szCs w:val="28"/>
          <w:lang w:eastAsia="en-US"/>
        </w:rPr>
        <w:t xml:space="preserve">В  </w:t>
      </w:r>
      <w:r>
        <w:rPr>
          <w:rFonts w:ascii="Times New Roman" w:hAnsi="Times New Roman"/>
          <w:sz w:val="28"/>
          <w:szCs w:val="28"/>
          <w:lang w:eastAsia="en-US"/>
        </w:rPr>
        <w:t xml:space="preserve">хо</w:t>
      </w:r>
      <w:r>
        <w:rPr>
          <w:rFonts w:ascii="Times New Roman" w:hAnsi="Times New Roman"/>
          <w:sz w:val="28"/>
          <w:szCs w:val="28"/>
          <w:lang w:eastAsia="en-US"/>
        </w:rPr>
        <w:t xml:space="preserve">д</w:t>
      </w:r>
      <w:r>
        <w:rPr>
          <w:rFonts w:ascii="Times New Roman" w:hAnsi="Times New Roman"/>
          <w:sz w:val="28"/>
          <w:szCs w:val="28"/>
          <w:lang w:eastAsia="en-US"/>
        </w:rPr>
        <w:t xml:space="preserve">е урока ученик получил чёткие указания о способах и методах работы над </w:t>
      </w:r>
      <w:r>
        <w:rPr>
          <w:rFonts w:ascii="Times New Roman" w:hAnsi="Times New Roman"/>
          <w:sz w:val="28"/>
          <w:szCs w:val="28"/>
          <w:lang w:eastAsia="en-US"/>
        </w:rPr>
        <w:t xml:space="preserve">пьесой. Важно в домашних занятиях прорабатывать каждую из частей в отдельности и помнить о задачах техни</w:t>
      </w:r>
      <w:r>
        <w:rPr>
          <w:rFonts w:ascii="Times New Roman" w:hAnsi="Times New Roman"/>
          <w:sz w:val="28"/>
          <w:szCs w:val="28"/>
          <w:lang w:eastAsia="en-US"/>
        </w:rPr>
        <w:t xml:space="preserve">ческих и звуковых, не играть в быстром темпе. После прорабатывания частей допускается один раз сыграть пьесу целиком в темпе и максимально добиться нужного исполнения. После обязательно опять проиграть пьесу в сдержанном темпе с хорошим слуховым контролем.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center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right="680"/>
        <w:jc w:val="center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right="680"/>
        <w:jc w:val="center"/>
        <w:spacing w:after="0" w:line="36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Список использованной литературы</w:t>
      </w: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 Гофман И. Фортепианная игра. Ответы на вопросы о фортепианной игре. – Москва: Государственное музыкальное издательство, 1961.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r>
        <w:rPr>
          <w:rFonts w:ascii="Times New Roman" w:hAnsi="Times New Roman"/>
          <w:sz w:val="28"/>
          <w:szCs w:val="28"/>
          <w:lang w:eastAsia="en-US"/>
        </w:rPr>
        <w:t xml:space="preserve">Либерман</w:t>
      </w:r>
      <w:r>
        <w:rPr>
          <w:rFonts w:ascii="Times New Roman" w:hAnsi="Times New Roman"/>
          <w:sz w:val="28"/>
          <w:szCs w:val="28"/>
          <w:lang w:eastAsia="en-US"/>
        </w:rPr>
        <w:t xml:space="preserve"> Е. Работа над фортепианной техникой. – Москва: Музыка, 1985.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right="680"/>
        <w:jc w:val="both"/>
        <w:spacing w:after="0" w:line="36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Цыпин Г. М. Обучение игре на фортепиано. – Москва: Просвещение, 1984.</w:t>
      </w: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  <w:tabs>
          <w:tab w:val="num" w:pos="644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link w:val="68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833"/>
    <w:link w:val="687"/>
    <w:uiPriority w:val="35"/>
    <w:rPr>
      <w:b/>
      <w:bCs/>
      <w:color w:val="4f81bd" w:themeColor="accent1"/>
      <w:sz w:val="18"/>
      <w:szCs w:val="18"/>
    </w:rPr>
  </w:style>
  <w:style w:type="table" w:styleId="689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  <w:rPr>
      <w:sz w:val="22"/>
      <w:szCs w:val="22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>
    <w:name w:val="Hyperlink"/>
    <w:uiPriority w:val="99"/>
    <w:semiHidden/>
    <w:rPr>
      <w:rFonts w:ascii="Times New Roman" w:hAnsi="Times New Roman" w:cs="Times New Roman"/>
      <w:color w:val="0000ff"/>
      <w:u w:val="single"/>
    </w:rPr>
  </w:style>
  <w:style w:type="paragraph" w:styleId="837">
    <w:name w:val="List Paragraph"/>
    <w:basedOn w:val="832"/>
    <w:uiPriority w:val="99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>Home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2014-11-12T08:45:00Z</dcterms:created>
  <dcterms:modified xsi:type="dcterms:W3CDTF">2025-06-27T10:48:40Z</dcterms:modified>
</cp:coreProperties>
</file>