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6B124" w14:textId="77777777" w:rsidR="00942055" w:rsidRDefault="00942055" w:rsidP="00942055">
      <w:pPr>
        <w:ind w:firstLine="709"/>
        <w:jc w:val="center"/>
        <w:rPr>
          <w:sz w:val="28"/>
        </w:rPr>
      </w:pPr>
      <w:r>
        <w:rPr>
          <w:rFonts w:ascii="Times New Roman" w:hAnsi="Times New Roman"/>
          <w:sz w:val="28"/>
        </w:rPr>
        <w:t>Муниципальное автономное учреждение</w:t>
      </w:r>
    </w:p>
    <w:p w14:paraId="28569177" w14:textId="77777777" w:rsidR="00942055" w:rsidRDefault="00942055" w:rsidP="00942055">
      <w:pPr>
        <w:ind w:firstLine="709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дополнительного образования </w:t>
      </w:r>
    </w:p>
    <w:p w14:paraId="1C173E7A" w14:textId="77777777" w:rsidR="00942055" w:rsidRDefault="00942055" w:rsidP="00942055">
      <w:pPr>
        <w:ind w:firstLine="709"/>
        <w:jc w:val="center"/>
        <w:rPr>
          <w:sz w:val="28"/>
        </w:rPr>
      </w:pPr>
      <w:r>
        <w:rPr>
          <w:rFonts w:ascii="Times New Roman" w:hAnsi="Times New Roman"/>
          <w:sz w:val="28"/>
        </w:rPr>
        <w:t>«Дороховская детская школа искусств»</w:t>
      </w:r>
    </w:p>
    <w:p w14:paraId="42C4834B" w14:textId="77777777" w:rsidR="00942055" w:rsidRDefault="00942055" w:rsidP="00942055">
      <w:pPr>
        <w:ind w:firstLine="709"/>
        <w:jc w:val="center"/>
        <w:rPr>
          <w:sz w:val="28"/>
        </w:rPr>
      </w:pPr>
    </w:p>
    <w:p w14:paraId="07EDBE33" w14:textId="77777777" w:rsidR="00942055" w:rsidRDefault="00942055" w:rsidP="00942055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01B566DA" wp14:editId="27377A3C">
            <wp:simplePos x="0" y="0"/>
            <wp:positionH relativeFrom="column">
              <wp:posOffset>2269490</wp:posOffset>
            </wp:positionH>
            <wp:positionV relativeFrom="page">
              <wp:posOffset>1699260</wp:posOffset>
            </wp:positionV>
            <wp:extent cx="1607185" cy="1701165"/>
            <wp:effectExtent l="0" t="0" r="0" b="0"/>
            <wp:wrapThrough wrapText="bothSides" distL="114300" distR="114300">
              <wp:wrapPolygon edited="0">
                <wp:start x="-256" y="0"/>
                <wp:lineTo x="-256" y="21286"/>
                <wp:lineTo x="21506" y="21286"/>
                <wp:lineTo x="21506" y="0"/>
                <wp:lineTo x="-256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60718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A657DC" w14:textId="77777777" w:rsidR="00942055" w:rsidRDefault="00942055" w:rsidP="00942055">
      <w:pPr>
        <w:jc w:val="center"/>
        <w:rPr>
          <w:sz w:val="28"/>
        </w:rPr>
      </w:pPr>
    </w:p>
    <w:p w14:paraId="768568A3" w14:textId="77777777" w:rsidR="00942055" w:rsidRDefault="00942055" w:rsidP="00942055">
      <w:pPr>
        <w:jc w:val="center"/>
        <w:rPr>
          <w:sz w:val="28"/>
        </w:rPr>
      </w:pPr>
    </w:p>
    <w:p w14:paraId="770C2D9F" w14:textId="77777777" w:rsidR="00942055" w:rsidRDefault="00942055" w:rsidP="0094205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</w:t>
      </w:r>
    </w:p>
    <w:p w14:paraId="293F2912" w14:textId="77777777" w:rsidR="00942055" w:rsidRDefault="00942055" w:rsidP="00942055">
      <w:pPr>
        <w:jc w:val="center"/>
        <w:rPr>
          <w:b/>
          <w:sz w:val="36"/>
        </w:rPr>
      </w:pPr>
    </w:p>
    <w:p w14:paraId="77175833" w14:textId="77777777" w:rsidR="00942055" w:rsidRDefault="00942055" w:rsidP="00942055">
      <w:pPr>
        <w:jc w:val="center"/>
        <w:rPr>
          <w:b/>
          <w:sz w:val="36"/>
        </w:rPr>
      </w:pPr>
    </w:p>
    <w:p w14:paraId="559F935D" w14:textId="78A2BF46" w:rsidR="00942055" w:rsidRDefault="00942055" w:rsidP="00942055">
      <w:pPr>
        <w:jc w:val="center"/>
        <w:rPr>
          <w:b/>
          <w:sz w:val="36"/>
        </w:rPr>
      </w:pPr>
      <w:r>
        <w:rPr>
          <w:rFonts w:ascii="Times New Roman" w:hAnsi="Times New Roman"/>
          <w:b/>
          <w:sz w:val="36"/>
        </w:rPr>
        <w:t>Методически</w:t>
      </w:r>
      <w:r>
        <w:rPr>
          <w:rFonts w:ascii="Times New Roman" w:hAnsi="Times New Roman"/>
          <w:b/>
          <w:sz w:val="36"/>
        </w:rPr>
        <w:t>й</w:t>
      </w:r>
      <w:r>
        <w:rPr>
          <w:rFonts w:ascii="Times New Roman" w:hAnsi="Times New Roman"/>
          <w:b/>
          <w:sz w:val="36"/>
        </w:rPr>
        <w:t xml:space="preserve">  </w:t>
      </w:r>
      <w:r>
        <w:rPr>
          <w:rFonts w:ascii="Times New Roman" w:hAnsi="Times New Roman"/>
          <w:b/>
          <w:sz w:val="36"/>
        </w:rPr>
        <w:t>доклад</w:t>
      </w:r>
    </w:p>
    <w:p w14:paraId="65E533EB" w14:textId="77777777" w:rsidR="00942055" w:rsidRDefault="00942055" w:rsidP="00942055">
      <w:pPr>
        <w:jc w:val="center"/>
        <w:rPr>
          <w:b/>
          <w:sz w:val="28"/>
        </w:rPr>
      </w:pPr>
      <w:r>
        <w:rPr>
          <w:rFonts w:ascii="Times New Roman" w:hAnsi="Times New Roman"/>
          <w:b/>
          <w:sz w:val="36"/>
        </w:rPr>
        <w:t xml:space="preserve">     </w:t>
      </w:r>
      <w:r>
        <w:rPr>
          <w:rFonts w:ascii="Times New Roman" w:hAnsi="Times New Roman"/>
          <w:sz w:val="36"/>
        </w:rPr>
        <w:t>Тема:</w:t>
      </w:r>
    </w:p>
    <w:p w14:paraId="2505B61C" w14:textId="0AF4C707" w:rsidR="00942055" w:rsidRPr="00942055" w:rsidRDefault="00942055" w:rsidP="00942055">
      <w:pPr>
        <w:jc w:val="center"/>
        <w:rPr>
          <w:b/>
          <w:sz w:val="36"/>
          <w:szCs w:val="36"/>
        </w:rPr>
      </w:pPr>
      <w:r w:rsidRPr="00942055">
        <w:rPr>
          <w:rFonts w:ascii="Times New Roman" w:hAnsi="Times New Roman"/>
          <w:sz w:val="36"/>
          <w:szCs w:val="36"/>
        </w:rPr>
        <w:t xml:space="preserve"> «</w:t>
      </w:r>
      <w:r w:rsidRPr="00942055">
        <w:rPr>
          <w:rFonts w:ascii="Times New Roman" w:hAnsi="Times New Roman" w:cs="Times New Roman"/>
          <w:b/>
          <w:sz w:val="36"/>
          <w:szCs w:val="36"/>
        </w:rPr>
        <w:t>Принципы подбора современных пьес в учебный детский репертуар</w:t>
      </w:r>
      <w:r w:rsidRPr="00942055">
        <w:rPr>
          <w:rFonts w:ascii="Times New Roman" w:hAnsi="Times New Roman"/>
          <w:b/>
          <w:sz w:val="36"/>
          <w:szCs w:val="36"/>
        </w:rPr>
        <w:t>»</w:t>
      </w:r>
    </w:p>
    <w:p w14:paraId="67280DB0" w14:textId="77777777" w:rsidR="00942055" w:rsidRDefault="00942055" w:rsidP="00942055">
      <w:pPr>
        <w:jc w:val="center"/>
        <w:rPr>
          <w:b/>
          <w:sz w:val="28"/>
        </w:rPr>
      </w:pPr>
    </w:p>
    <w:p w14:paraId="06A1F7A7" w14:textId="77777777" w:rsidR="00942055" w:rsidRDefault="00942055" w:rsidP="00942055"/>
    <w:p w14:paraId="0EA66590" w14:textId="77777777" w:rsidR="00942055" w:rsidRDefault="00942055" w:rsidP="00942055"/>
    <w:p w14:paraId="2092F904" w14:textId="77777777" w:rsidR="00942055" w:rsidRDefault="00942055" w:rsidP="00942055"/>
    <w:p w14:paraId="4167CEAB" w14:textId="77777777" w:rsidR="00942055" w:rsidRDefault="00942055" w:rsidP="00942055"/>
    <w:p w14:paraId="46704326" w14:textId="77777777" w:rsidR="00942055" w:rsidRDefault="00942055" w:rsidP="00942055"/>
    <w:p w14:paraId="5BCCD827" w14:textId="77777777" w:rsidR="00942055" w:rsidRDefault="00942055" w:rsidP="00942055"/>
    <w:p w14:paraId="5C8D37B8" w14:textId="77777777" w:rsidR="00942055" w:rsidRDefault="00942055" w:rsidP="00942055">
      <w:pPr>
        <w:jc w:val="right"/>
      </w:pPr>
      <w:r>
        <w:rPr>
          <w:rFonts w:ascii="Times New Roman" w:hAnsi="Times New Roman"/>
        </w:rPr>
        <w:t>Выполнил:</w:t>
      </w:r>
    </w:p>
    <w:p w14:paraId="309F68BC" w14:textId="77777777" w:rsidR="00942055" w:rsidRPr="00D64CAE" w:rsidRDefault="00942055" w:rsidP="00942055">
      <w:pPr>
        <w:jc w:val="right"/>
        <w:rPr>
          <w:rFonts w:ascii="Times New Roman" w:hAnsi="Times New Roman" w:cs="Times New Roman"/>
        </w:rPr>
      </w:pPr>
      <w:r w:rsidRPr="00D64CAE">
        <w:rPr>
          <w:rFonts w:ascii="Times New Roman" w:hAnsi="Times New Roman" w:cs="Times New Roman"/>
        </w:rPr>
        <w:t>Преподаватель по классу гитары Хабибулин Р.С.</w:t>
      </w:r>
    </w:p>
    <w:p w14:paraId="6E81B46F" w14:textId="77777777" w:rsidR="00942055" w:rsidRDefault="00942055" w:rsidP="00942055"/>
    <w:p w14:paraId="00F3F2C0" w14:textId="77777777" w:rsidR="00942055" w:rsidRDefault="00942055" w:rsidP="00942055">
      <w:pPr>
        <w:jc w:val="center"/>
      </w:pPr>
    </w:p>
    <w:p w14:paraId="29B45CEF" w14:textId="77777777" w:rsidR="00942055" w:rsidRDefault="00942055" w:rsidP="00942055">
      <w:pPr>
        <w:jc w:val="center"/>
      </w:pPr>
    </w:p>
    <w:p w14:paraId="075E049C" w14:textId="77777777" w:rsidR="00942055" w:rsidRDefault="00942055" w:rsidP="00942055">
      <w:pPr>
        <w:jc w:val="center"/>
      </w:pPr>
    </w:p>
    <w:p w14:paraId="3CE39419" w14:textId="77777777" w:rsidR="00942055" w:rsidRDefault="00942055" w:rsidP="0094205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п. Дорохово 2024г</w:t>
      </w:r>
    </w:p>
    <w:p w14:paraId="578E128E" w14:textId="77777777" w:rsidR="002F2C3F" w:rsidRDefault="002F2C3F" w:rsidP="002F2C3F">
      <w:pPr>
        <w:rPr>
          <w:rFonts w:ascii="Times New Roman" w:hAnsi="Times New Roman" w:cs="Times New Roman"/>
          <w:b/>
          <w:sz w:val="32"/>
          <w:szCs w:val="32"/>
        </w:rPr>
      </w:pPr>
    </w:p>
    <w:p w14:paraId="162B52B0" w14:textId="6B84122B" w:rsidR="00265602" w:rsidRPr="00942055" w:rsidRDefault="00462D67" w:rsidP="002F2C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</w:t>
      </w:r>
      <w:r w:rsidR="002F2C3F" w:rsidRPr="008B6ED2">
        <w:rPr>
          <w:rFonts w:ascii="Times New Roman" w:hAnsi="Times New Roman" w:cs="Times New Roman"/>
          <w:b/>
          <w:sz w:val="32"/>
          <w:szCs w:val="32"/>
        </w:rPr>
        <w:t>ведение</w:t>
      </w:r>
    </w:p>
    <w:p w14:paraId="170FE8F5" w14:textId="77777777" w:rsidR="002F2C3F" w:rsidRPr="002F2C3F" w:rsidRDefault="002F2C3F" w:rsidP="002F2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C3F">
        <w:rPr>
          <w:rFonts w:ascii="Times New Roman" w:hAnsi="Times New Roman" w:cs="Times New Roman"/>
          <w:sz w:val="28"/>
          <w:szCs w:val="28"/>
        </w:rPr>
        <w:t xml:space="preserve">     Развитие исполнительской культуры гитариста происходит на протяжении всей его творческой жизни и зависит от путей ее формирования. В настоящее время этому вопросу не уделяется должного внимания, что негативно отражается на развитии музыкальных способностей учащихся-гитаристов, а также  на творческом развитии их личности.</w:t>
      </w:r>
    </w:p>
    <w:p w14:paraId="5868B4C4" w14:textId="77777777" w:rsidR="002F2C3F" w:rsidRPr="002F2C3F" w:rsidRDefault="002F2C3F" w:rsidP="002F2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C3F">
        <w:rPr>
          <w:rFonts w:ascii="Times New Roman" w:hAnsi="Times New Roman" w:cs="Times New Roman"/>
          <w:sz w:val="28"/>
          <w:szCs w:val="28"/>
        </w:rPr>
        <w:t xml:space="preserve">      Формирование исполнительской культуры современного гитариста является сложным многогранным процессом. Он включает в себя скрупулезную работу в различных направлениях на всех этапах обучения и должен носить развивающий характер.</w:t>
      </w:r>
      <w:r w:rsidR="002911AA">
        <w:rPr>
          <w:rFonts w:ascii="Times New Roman" w:hAnsi="Times New Roman" w:cs="Times New Roman"/>
          <w:sz w:val="28"/>
          <w:szCs w:val="28"/>
        </w:rPr>
        <w:t xml:space="preserve"> О</w:t>
      </w:r>
      <w:r w:rsidRPr="002F2C3F">
        <w:rPr>
          <w:rFonts w:ascii="Times New Roman" w:hAnsi="Times New Roman" w:cs="Times New Roman"/>
          <w:sz w:val="28"/>
          <w:szCs w:val="28"/>
        </w:rPr>
        <w:t>сновные направления деятельности по формированию исполнительской культуры учащегося-гитариста: развитие общей культуры личности, интеллектуальное развитие; развитие музыкальных способностей; формирование исполнительских умений. Основной педагогической задачей считается не столько воспитание яркого музыканта-профессионала, а, прежде всего, формирование у ребенка желания музицировать, которое он, по возможности, должен пронести через всю свою жизнь. </w:t>
      </w:r>
    </w:p>
    <w:p w14:paraId="43EB9669" w14:textId="77777777" w:rsidR="002F2C3F" w:rsidRPr="002F2C3F" w:rsidRDefault="002F2C3F" w:rsidP="002F2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C3F">
        <w:rPr>
          <w:rFonts w:ascii="Times New Roman" w:hAnsi="Times New Roman" w:cs="Times New Roman"/>
          <w:sz w:val="28"/>
          <w:szCs w:val="28"/>
        </w:rPr>
        <w:t xml:space="preserve">Современная шестиструнная гитара, пожалуй, самый интернациональный музыкальный инструмент, и в тоже время – это один из древнейших музыкальных инструментов, истоки которого уходят в глубокое прошлое.      В XXI веке, в связи с развитием электроники появилось огромное многообразие форм и конструкций шестиструнных гитар: электрогитары, электроакустические гитары, </w:t>
      </w:r>
      <w:proofErr w:type="spellStart"/>
      <w:r w:rsidRPr="002F2C3F">
        <w:rPr>
          <w:rFonts w:ascii="Times New Roman" w:hAnsi="Times New Roman" w:cs="Times New Roman"/>
          <w:sz w:val="28"/>
          <w:szCs w:val="28"/>
        </w:rPr>
        <w:t>midi</w:t>
      </w:r>
      <w:proofErr w:type="spellEnd"/>
      <w:r w:rsidRPr="002F2C3F">
        <w:rPr>
          <w:rFonts w:ascii="Times New Roman" w:hAnsi="Times New Roman" w:cs="Times New Roman"/>
          <w:sz w:val="28"/>
          <w:szCs w:val="28"/>
        </w:rPr>
        <w:t xml:space="preserve">-гитары, гитары с </w:t>
      </w:r>
      <w:proofErr w:type="spellStart"/>
      <w:r w:rsidRPr="002F2C3F">
        <w:rPr>
          <w:rFonts w:ascii="Times New Roman" w:hAnsi="Times New Roman" w:cs="Times New Roman"/>
          <w:sz w:val="28"/>
          <w:szCs w:val="28"/>
        </w:rPr>
        <w:t>пьезо</w:t>
      </w:r>
      <w:proofErr w:type="spellEnd"/>
      <w:r w:rsidRPr="002F2C3F">
        <w:rPr>
          <w:rFonts w:ascii="Times New Roman" w:hAnsi="Times New Roman" w:cs="Times New Roman"/>
          <w:sz w:val="28"/>
          <w:szCs w:val="28"/>
        </w:rPr>
        <w:t xml:space="preserve"> звукоснимателями. Звук классических гитар усиливается электроникой практически без искажения. Инструмент проник в десятки жанров современной музыки: джаз, рок, кантри, латиноамериканская музыка, бардовская песня, поп-музыка. В связи с этим появился новый репертуар для гитары не только для профессиональ</w:t>
      </w:r>
      <w:r>
        <w:rPr>
          <w:rFonts w:ascii="Times New Roman" w:hAnsi="Times New Roman" w:cs="Times New Roman"/>
          <w:sz w:val="28"/>
          <w:szCs w:val="28"/>
        </w:rPr>
        <w:t>ных исполнителей, но и учащихся</w:t>
      </w:r>
      <w:r w:rsidRPr="002F2C3F">
        <w:rPr>
          <w:rFonts w:ascii="Times New Roman" w:hAnsi="Times New Roman" w:cs="Times New Roman"/>
          <w:sz w:val="28"/>
          <w:szCs w:val="28"/>
        </w:rPr>
        <w:t xml:space="preserve"> детских </w:t>
      </w:r>
      <w:r w:rsidR="002911AA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Pr="002F2C3F">
        <w:rPr>
          <w:rFonts w:ascii="Times New Roman" w:hAnsi="Times New Roman" w:cs="Times New Roman"/>
          <w:sz w:val="28"/>
          <w:szCs w:val="28"/>
        </w:rPr>
        <w:t xml:space="preserve">школ, а разнообразие стилей требует от исполнителя знание особенностей </w:t>
      </w:r>
      <w:r w:rsidRPr="002F2C3F">
        <w:rPr>
          <w:rFonts w:ascii="Times New Roman" w:hAnsi="Times New Roman" w:cs="Times New Roman"/>
          <w:sz w:val="28"/>
          <w:szCs w:val="28"/>
        </w:rPr>
        <w:lastRenderedPageBreak/>
        <w:t>звукоизвлечения, штрихов.  Академическая гитарная школа, в большинстве случаев, не откликается на происходящие в мировом музыкальном искусстве процессы интеграции классического, современного, этнического и джазового стилей музыки. А современная методика обучения игре на классической гитаре не включает в свою программу изучение других традиционных  гитарных направлений в музыке (н</w:t>
      </w:r>
      <w:r w:rsidR="002911AA">
        <w:rPr>
          <w:rFonts w:ascii="Times New Roman" w:hAnsi="Times New Roman" w:cs="Times New Roman"/>
          <w:sz w:val="28"/>
          <w:szCs w:val="28"/>
        </w:rPr>
        <w:t>апример, фламенко или босса-нова</w:t>
      </w:r>
      <w:r w:rsidRPr="002F2C3F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14:paraId="3FF61C27" w14:textId="77777777" w:rsidR="002F2C3F" w:rsidRPr="002F2C3F" w:rsidRDefault="002F2C3F" w:rsidP="002F2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C3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F2C3F">
        <w:rPr>
          <w:rFonts w:ascii="Times New Roman" w:hAnsi="Times New Roman" w:cs="Times New Roman"/>
          <w:sz w:val="28"/>
          <w:szCs w:val="28"/>
        </w:rPr>
        <w:t xml:space="preserve">   </w:t>
      </w:r>
      <w:r w:rsidRPr="002F2C3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2F2C3F">
        <w:rPr>
          <w:rFonts w:ascii="Times New Roman" w:hAnsi="Times New Roman" w:cs="Times New Roman"/>
          <w:b/>
          <w:sz w:val="28"/>
          <w:szCs w:val="28"/>
        </w:rPr>
        <w:t>1.  Принципы подбора современных пьес в учебный детский репертуар</w:t>
      </w:r>
      <w:r w:rsidRPr="002F2C3F">
        <w:rPr>
          <w:rFonts w:ascii="Times New Roman" w:hAnsi="Times New Roman" w:cs="Times New Roman"/>
          <w:sz w:val="28"/>
          <w:szCs w:val="28"/>
        </w:rPr>
        <w:br/>
        <w:t xml:space="preserve">  Задача   педагога – музыканта ввести ребёнка в мир музыки и воспитать эмоциональное и осознанное отношение к ней. Приобщение к музыке происходит успешно, если у детей развивать способность вслушиваться, сравнивать, оценивать наиболее яркие и понятные образы. Постепенно   накапливается   з</w:t>
      </w:r>
      <w:r w:rsidR="002911AA">
        <w:rPr>
          <w:rFonts w:ascii="Times New Roman" w:hAnsi="Times New Roman" w:cs="Times New Roman"/>
          <w:sz w:val="28"/>
          <w:szCs w:val="28"/>
        </w:rPr>
        <w:t>апас   любимых    произведений,</w:t>
      </w:r>
      <w:r w:rsidRPr="002F2C3F">
        <w:rPr>
          <w:rFonts w:ascii="Times New Roman" w:hAnsi="Times New Roman" w:cs="Times New Roman"/>
          <w:sz w:val="28"/>
          <w:szCs w:val="28"/>
        </w:rPr>
        <w:t xml:space="preserve"> закладываются первоначальные  основы музыкального вкуса. Работа над произведениями различных форм, жанров, стилей и направлений происходит в процессе собственной творческой деятельности учащихся. Всё это накладывает на педагога ответственность в выборе репертуара.</w:t>
      </w:r>
    </w:p>
    <w:p w14:paraId="5FA2CE1F" w14:textId="77777777" w:rsidR="002F2C3F" w:rsidRPr="002F2C3F" w:rsidRDefault="002F2C3F" w:rsidP="002F2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C3F">
        <w:rPr>
          <w:rFonts w:ascii="Times New Roman" w:hAnsi="Times New Roman" w:cs="Times New Roman"/>
          <w:sz w:val="28"/>
          <w:szCs w:val="28"/>
        </w:rPr>
        <w:t xml:space="preserve">            Подбирая репертуар, педагог должен   стремиться   к   обогащению  запаса  музыкальных  впечатлений </w:t>
      </w:r>
      <w:r w:rsidR="002911AA">
        <w:rPr>
          <w:rFonts w:ascii="Times New Roman" w:hAnsi="Times New Roman" w:cs="Times New Roman"/>
          <w:sz w:val="28"/>
          <w:szCs w:val="28"/>
        </w:rPr>
        <w:t>ребёнка и помнить мудрые слова:</w:t>
      </w:r>
      <w:r w:rsidRPr="002F2C3F">
        <w:rPr>
          <w:rFonts w:ascii="Times New Roman" w:hAnsi="Times New Roman" w:cs="Times New Roman"/>
          <w:sz w:val="28"/>
          <w:szCs w:val="28"/>
        </w:rPr>
        <w:t xml:space="preserve">  «Ученик – это  не сосуд, который нужно заполнить, а св</w:t>
      </w:r>
      <w:r w:rsidR="001D742B">
        <w:rPr>
          <w:rFonts w:ascii="Times New Roman" w:hAnsi="Times New Roman" w:cs="Times New Roman"/>
          <w:sz w:val="28"/>
          <w:szCs w:val="28"/>
        </w:rPr>
        <w:t>етильник,  который нужно зажечь</w:t>
      </w:r>
      <w:r w:rsidRPr="002F2C3F">
        <w:rPr>
          <w:rFonts w:ascii="Times New Roman" w:hAnsi="Times New Roman" w:cs="Times New Roman"/>
          <w:sz w:val="28"/>
          <w:szCs w:val="28"/>
        </w:rPr>
        <w:t>»</w:t>
      </w:r>
      <w:r w:rsidR="001D742B">
        <w:rPr>
          <w:rFonts w:ascii="Times New Roman" w:hAnsi="Times New Roman" w:cs="Times New Roman"/>
          <w:sz w:val="28"/>
          <w:szCs w:val="28"/>
        </w:rPr>
        <w:t>.</w:t>
      </w:r>
    </w:p>
    <w:p w14:paraId="03CA5FD2" w14:textId="77777777" w:rsidR="002F2C3F" w:rsidRPr="002F2C3F" w:rsidRDefault="002F2C3F" w:rsidP="002F2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C3F">
        <w:rPr>
          <w:rFonts w:ascii="Times New Roman" w:hAnsi="Times New Roman" w:cs="Times New Roman"/>
          <w:sz w:val="28"/>
          <w:szCs w:val="28"/>
        </w:rPr>
        <w:t xml:space="preserve">             Выбор репертуара для юных гитаристов – очень   важное слагаемое успеха нашей профессии. Репертуар должен соответствовать возрасту ученика, т.е. музыка должна быть ему понятна   и   доступна. Ещё одно требование   к   репертуару   начинающих – его   разнообразие.  Дети нуждаются в свежести репертуара.  Их   утомляет    однообразие     и  муштровка.  Вместе   с   тем   педагог     должен учитывать музыкальные способности   и   предпочтения   каждого ученика. Естественно,  музыка  </w:t>
      </w:r>
      <w:proofErr w:type="spellStart"/>
      <w:r w:rsidRPr="002F2C3F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2F2C3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F2C3F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Pr="002F2C3F">
        <w:rPr>
          <w:rFonts w:ascii="Times New Roman" w:hAnsi="Times New Roman" w:cs="Times New Roman"/>
          <w:sz w:val="28"/>
          <w:szCs w:val="28"/>
        </w:rPr>
        <w:t xml:space="preserve">,  Сора и многих других композиторов «золотого фонда </w:t>
      </w:r>
      <w:r w:rsidRPr="002F2C3F">
        <w:rPr>
          <w:rFonts w:ascii="Times New Roman" w:hAnsi="Times New Roman" w:cs="Times New Roman"/>
          <w:sz w:val="28"/>
          <w:szCs w:val="28"/>
        </w:rPr>
        <w:lastRenderedPageBreak/>
        <w:t xml:space="preserve">гитарной  классической музыки»  имеет огромное значение для  воспитания ученика. Но  очень  многие пьесы  классических авторов кажутся современным  ученикам скучными  и  неинтересными. И чтобы интерес ученика  к  классической  гитаре  не  был окончательно  утрачен,  педагогу  необходимо  давать  ему   яркие  пьесы  современных композиторов. </w:t>
      </w:r>
    </w:p>
    <w:p w14:paraId="05CAA5A1" w14:textId="77777777" w:rsidR="002F2C3F" w:rsidRPr="002F2C3F" w:rsidRDefault="002F2C3F" w:rsidP="002F2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C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11AA">
        <w:rPr>
          <w:rFonts w:ascii="Times New Roman" w:hAnsi="Times New Roman" w:cs="Times New Roman"/>
          <w:sz w:val="28"/>
          <w:szCs w:val="28"/>
        </w:rPr>
        <w:t xml:space="preserve">   Репертуар  -  самый  важный,</w:t>
      </w:r>
      <w:r w:rsidRPr="002F2C3F">
        <w:rPr>
          <w:rFonts w:ascii="Times New Roman" w:hAnsi="Times New Roman" w:cs="Times New Roman"/>
          <w:sz w:val="28"/>
          <w:szCs w:val="28"/>
        </w:rPr>
        <w:t xml:space="preserve">   стержневой   вопрос  творчества  исполнителя. При  подборе  учебного  материала  педагог, прежде  всего, должен  решить два  вопроса:  какие  новые  знания  и  навыки приобретёт учащийся,  работая над  данным   произведением  и  развитию,  каких  сторон личности  будет  способствовать  художественное  содержание произведения. Цель  обучения   должна  быть  достигнута  с  наименьшими  затратами  времени  и  сил,  но  с  большими  и  лучшими  результатами.      Каким  образом  можно  сократить,  например,  первоначальный  период  обучения  игре  на  гитаре?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F2C3F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A40B6A7" w14:textId="77777777" w:rsidR="002F2C3F" w:rsidRPr="002F2C3F" w:rsidRDefault="002F2C3F" w:rsidP="002F2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C3F">
        <w:rPr>
          <w:rFonts w:ascii="Times New Roman" w:hAnsi="Times New Roman" w:cs="Times New Roman"/>
          <w:sz w:val="28"/>
          <w:szCs w:val="28"/>
        </w:rPr>
        <w:t xml:space="preserve">         Прежде   всего,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C3F">
        <w:rPr>
          <w:rFonts w:ascii="Times New Roman" w:hAnsi="Times New Roman" w:cs="Times New Roman"/>
          <w:sz w:val="28"/>
          <w:szCs w:val="28"/>
        </w:rPr>
        <w:t xml:space="preserve">необходима  тесная  связь  теоретического  материала  с  практическим  освоением инструмента -  учащийся должен получать  только  ту  информацию,  которая  нужна для овладения инструментом  на  данном  этапе.  Это  приведёт   к  прочному  усвоению теоретических  сведений,  к  приобретению знаний; практическая  направленность  знаний    будет  способствовать  скорейшему  формированию  необходимых  умений  и  переходу  их  в  исполнительские навыки. </w:t>
      </w:r>
    </w:p>
    <w:p w14:paraId="2FAC021B" w14:textId="77777777" w:rsidR="002F2C3F" w:rsidRPr="002F2C3F" w:rsidRDefault="002F2C3F" w:rsidP="002F2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C3F">
        <w:rPr>
          <w:rFonts w:ascii="Times New Roman" w:hAnsi="Times New Roman" w:cs="Times New Roman"/>
          <w:sz w:val="28"/>
          <w:szCs w:val="28"/>
        </w:rPr>
        <w:t xml:space="preserve">           Процесс  образования   умений,  полученных на  начальном  этапе  обучения  и  перехода  их  в  навыки   должен  включать  в  себя  не  только  двигательные  действия учащегося,   но  и  анализ  музыкального  материала,  выбор рациональной  аппликатуры, чтение нотного текста  с  листа  и  т.  п.</w:t>
      </w:r>
    </w:p>
    <w:p w14:paraId="74D98CB0" w14:textId="77777777" w:rsidR="002F2C3F" w:rsidRPr="002F2C3F" w:rsidRDefault="002F2C3F" w:rsidP="002F2C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2C3F">
        <w:rPr>
          <w:rFonts w:ascii="Times New Roman" w:hAnsi="Times New Roman" w:cs="Times New Roman"/>
          <w:sz w:val="28"/>
          <w:szCs w:val="28"/>
        </w:rPr>
        <w:t xml:space="preserve">При выборе репертуара нужно  руководствоваться  общепринятыми  критериями - необходимо учитывать не только  исполнительские  и музыкальные задачи, но и черты характера  ребёнка:   его интеллект, артистизм, темперамент, душевные   качества, наклонности . Если  вялому  и  </w:t>
      </w:r>
      <w:r w:rsidRPr="002F2C3F">
        <w:rPr>
          <w:rFonts w:ascii="Times New Roman" w:hAnsi="Times New Roman" w:cs="Times New Roman"/>
          <w:sz w:val="28"/>
          <w:szCs w:val="28"/>
        </w:rPr>
        <w:lastRenderedPageBreak/>
        <w:t>медлительному ребёнку  предложить  эмоциональную  и  подвижную  пьесу,  вряд  ли  можно  ожидать  успеха.  Но  проигрывать  с  ним  такие  вещи  в  классе  стоит,  а на концерт  лучше  выносить  более спокойные. И наоборот:  подвижному  и  возбудимому  учащемуся  надо  рекомендовать  более сдержанные  произведения.  Необходимо  поддерживать  стремление детей  играть  то  или  иное   произведение,  даже  не  соответствующее уровню  их  музыкального  развития  и  техническим  возможностям. Если  ученик  хочет  сыграть  какое-то произведение,  значит  - оно  отвечает  его  эмоциональному  состоянию.</w:t>
      </w:r>
      <w:r w:rsidRPr="002F2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C3F">
        <w:rPr>
          <w:rFonts w:ascii="Times New Roman" w:hAnsi="Times New Roman" w:cs="Times New Roman"/>
          <w:b/>
          <w:sz w:val="28"/>
          <w:szCs w:val="28"/>
        </w:rPr>
        <w:br/>
        <w:t>2.    Особенности современной гитарной музыки для детей </w:t>
      </w:r>
    </w:p>
    <w:p w14:paraId="58F735B2" w14:textId="77777777" w:rsidR="002F2C3F" w:rsidRPr="002F2C3F" w:rsidRDefault="002F2C3F" w:rsidP="002F2C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C3F">
        <w:rPr>
          <w:rFonts w:ascii="Times New Roman" w:hAnsi="Times New Roman" w:cs="Times New Roman"/>
          <w:sz w:val="28"/>
          <w:szCs w:val="28"/>
        </w:rPr>
        <w:t xml:space="preserve">                Какой  же  должна  быть  современная  гитарная  музыка?   </w:t>
      </w:r>
    </w:p>
    <w:p w14:paraId="1ED3CDF3" w14:textId="77777777" w:rsidR="002F2C3F" w:rsidRPr="002F2C3F" w:rsidRDefault="002F2C3F" w:rsidP="002F2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C3F">
        <w:rPr>
          <w:rFonts w:ascii="Times New Roman" w:hAnsi="Times New Roman" w:cs="Times New Roman"/>
          <w:sz w:val="28"/>
          <w:szCs w:val="28"/>
        </w:rPr>
        <w:t>На  первый  взгляд  ответ  на  этот  вопрос  достаточно  простой – красивая  и  яркая. Но  что  понимать  под  словом  красивая?   В  педагогической  практике    встречаются  моменты,  когда  музыка  современных  авторов  для детей имеет  полный  успех  у  авторитетных  критиков  и  при  этом  вызывает  сокрушительное  поражение  у  тех,  кому   эта   музыка  адресована.  А  ведь  ребёнок  будет  с  интересом  разучивать  и  играть с удовольствием   те произведения,  которые  ему  нравятся.  В  чём  же  причина такого  противоречия?  Ответ достаточно  прост…К  сожалению,  сейчас  в  современной  музыке  сложилась   такая  тенденция, которая,  может  быть,  и  оправдана  для  больших  концертных  произведений  (симфоний,  сонат,  концертов),  но  не  всегда  подходит  для  музыки  детей.  Композитору,  пишущему  для  детей, необходимо  верно  найти  баланс  между  классическими  консонансными  и  диссонирующими  современными  гармониями.  Не  нужно  забывать   о  самом  ярком средстве  музыкальной  выразительности – мелодизме – всё-таки  эта музыка  написана  для  юных  гитаристов.  И  лучшей  похвалой  этой  работе  будет  не  хвалебная  статья,  а  глаза  учеников,  которые  будут  светиться  радостью  разучивания и  исполнения  этой  музыки.</w:t>
      </w:r>
    </w:p>
    <w:p w14:paraId="3E90A66A" w14:textId="77777777" w:rsidR="002F2C3F" w:rsidRPr="002F2C3F" w:rsidRDefault="002F2C3F" w:rsidP="002F2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C3F">
        <w:rPr>
          <w:rFonts w:ascii="Times New Roman" w:hAnsi="Times New Roman" w:cs="Times New Roman"/>
          <w:sz w:val="28"/>
          <w:szCs w:val="28"/>
        </w:rPr>
        <w:lastRenderedPageBreak/>
        <w:t xml:space="preserve">            Многие  современные  композиторы  стараются  давать своим  пьесам  яркие  названия : «День  рождения  без  гостей», «Танец  скорпиона» - О.</w:t>
      </w:r>
      <w:r w:rsidR="001D742B">
        <w:rPr>
          <w:rFonts w:ascii="Times New Roman" w:hAnsi="Times New Roman" w:cs="Times New Roman"/>
          <w:sz w:val="28"/>
          <w:szCs w:val="28"/>
        </w:rPr>
        <w:t xml:space="preserve"> </w:t>
      </w:r>
      <w:r w:rsidRPr="002F2C3F">
        <w:rPr>
          <w:rFonts w:ascii="Times New Roman" w:hAnsi="Times New Roman" w:cs="Times New Roman"/>
          <w:sz w:val="28"/>
          <w:szCs w:val="28"/>
        </w:rPr>
        <w:t>Киселёв,  «Странствующий  рыцарь» - Н.</w:t>
      </w:r>
      <w:r w:rsidR="001D742B">
        <w:rPr>
          <w:rFonts w:ascii="Times New Roman" w:hAnsi="Times New Roman" w:cs="Times New Roman"/>
          <w:sz w:val="28"/>
          <w:szCs w:val="28"/>
        </w:rPr>
        <w:t xml:space="preserve"> </w:t>
      </w:r>
      <w:r w:rsidRPr="002F2C3F">
        <w:rPr>
          <w:rFonts w:ascii="Times New Roman" w:hAnsi="Times New Roman" w:cs="Times New Roman"/>
          <w:sz w:val="28"/>
          <w:szCs w:val="28"/>
        </w:rPr>
        <w:t>Кошкин, «Танец  капризных марионеток» - В.</w:t>
      </w:r>
      <w:r w:rsidR="001D742B">
        <w:rPr>
          <w:rFonts w:ascii="Times New Roman" w:hAnsi="Times New Roman" w:cs="Times New Roman"/>
          <w:sz w:val="28"/>
          <w:szCs w:val="28"/>
        </w:rPr>
        <w:t xml:space="preserve"> </w:t>
      </w:r>
      <w:r w:rsidRPr="002F2C3F">
        <w:rPr>
          <w:rFonts w:ascii="Times New Roman" w:hAnsi="Times New Roman" w:cs="Times New Roman"/>
          <w:sz w:val="28"/>
          <w:szCs w:val="28"/>
        </w:rPr>
        <w:t xml:space="preserve">Козлов и другие.  И  тогда, от  ученика  можно  добиться  полного  раскрытия  музыкального  образа.  Ведь  согласитесь,  не  может  быть  пьеса  «День  рождения  без  гостей»  суетливой, быстрой – она   может  быть  только  грустной, напевной. И  наоборот,  не  может «Танец  скорпиона»  ласкать  слух  и  убаюкивать – он может  быть  только  агрессивным, жёстким  и  излучать  угрозу.  Решая задачи по раскрытию музыкального образа, ученик не может остаться безучастным к исполняемой им пьесе. </w:t>
      </w:r>
      <w:r w:rsidRPr="002F2C3F">
        <w:rPr>
          <w:rFonts w:ascii="Times New Roman" w:hAnsi="Times New Roman" w:cs="Times New Roman"/>
          <w:sz w:val="28"/>
          <w:szCs w:val="28"/>
        </w:rPr>
        <w:br/>
        <w:t xml:space="preserve">              В отличие от фортепьяно, самая большая проблема на гитаре - это писать технически не сложные пьесы, поскольку любой аккорд, интервал, </w:t>
      </w:r>
      <w:proofErr w:type="spellStart"/>
      <w:r w:rsidRPr="002F2C3F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Pr="002F2C3F">
        <w:rPr>
          <w:rFonts w:ascii="Times New Roman" w:hAnsi="Times New Roman" w:cs="Times New Roman"/>
          <w:sz w:val="28"/>
          <w:szCs w:val="28"/>
        </w:rPr>
        <w:t xml:space="preserve"> может сделать вашу пьеску  слишком сложной для исполнения.   Современные  композиторы  всегда  находятся  перед не простым выбором: или идти на поводу у музыкальной идеи, или ради технической простоты, ограничиваться большим количеством  открытых  струн и полностью отказаться от аккордов, которые могут вызвать технические сложно</w:t>
      </w:r>
      <w:r>
        <w:rPr>
          <w:rFonts w:ascii="Times New Roman" w:hAnsi="Times New Roman" w:cs="Times New Roman"/>
          <w:sz w:val="28"/>
          <w:szCs w:val="28"/>
        </w:rPr>
        <w:t>сти у ребёнка при исполнении.</w:t>
      </w:r>
    </w:p>
    <w:p w14:paraId="4E4D00C1" w14:textId="77777777" w:rsidR="002F2C3F" w:rsidRPr="002F2C3F" w:rsidRDefault="002F2C3F" w:rsidP="002F2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C3F">
        <w:rPr>
          <w:rFonts w:ascii="Times New Roman" w:hAnsi="Times New Roman" w:cs="Times New Roman"/>
          <w:sz w:val="28"/>
          <w:szCs w:val="28"/>
        </w:rPr>
        <w:t>Хотя то, что для одного ученика может оказаться очень сложным, для другого будет вполне достижимым со временем, а для третьего вообще простым!</w:t>
      </w:r>
      <w:r w:rsidRPr="002F2C3F">
        <w:rPr>
          <w:rFonts w:ascii="Times New Roman" w:hAnsi="Times New Roman" w:cs="Times New Roman"/>
          <w:sz w:val="28"/>
          <w:szCs w:val="28"/>
        </w:rPr>
        <w:br/>
        <w:t>Поэтому не  нужно бояться</w:t>
      </w:r>
      <w:r w:rsidR="004D0418">
        <w:rPr>
          <w:rFonts w:ascii="Times New Roman" w:hAnsi="Times New Roman" w:cs="Times New Roman"/>
          <w:sz w:val="28"/>
          <w:szCs w:val="28"/>
        </w:rPr>
        <w:t xml:space="preserve"> упрощать пьесы  современных ком</w:t>
      </w:r>
      <w:r w:rsidRPr="002F2C3F">
        <w:rPr>
          <w:rFonts w:ascii="Times New Roman" w:hAnsi="Times New Roman" w:cs="Times New Roman"/>
          <w:sz w:val="28"/>
          <w:szCs w:val="28"/>
        </w:rPr>
        <w:t>позиторов, говоря им, что тем самым будут ущемлены   авторские  права  композитора.</w:t>
      </w:r>
      <w:r w:rsidRPr="002F2C3F">
        <w:rPr>
          <w:rFonts w:ascii="Times New Roman" w:hAnsi="Times New Roman" w:cs="Times New Roman"/>
          <w:sz w:val="28"/>
          <w:szCs w:val="28"/>
        </w:rPr>
        <w:br/>
        <w:t>Если ученик хочет играть пьесу, но на данный момент у него не получается несколько аккордов, значит, заменяйте аккорд более легким или просто берите в этом месте бас и верхний голос.</w:t>
      </w:r>
    </w:p>
    <w:p w14:paraId="7B22DA8E" w14:textId="77777777" w:rsidR="002F2C3F" w:rsidRPr="002F2C3F" w:rsidRDefault="002F2C3F" w:rsidP="002F2C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2C3F">
        <w:rPr>
          <w:rFonts w:ascii="Times New Roman" w:hAnsi="Times New Roman" w:cs="Times New Roman"/>
          <w:b/>
          <w:sz w:val="28"/>
          <w:szCs w:val="28"/>
        </w:rPr>
        <w:t>3.    Современный репертуар в различных музыкальных стил</w:t>
      </w:r>
      <w:r w:rsidR="004D0418">
        <w:rPr>
          <w:rFonts w:ascii="Times New Roman" w:hAnsi="Times New Roman" w:cs="Times New Roman"/>
          <w:b/>
          <w:sz w:val="28"/>
          <w:szCs w:val="28"/>
        </w:rPr>
        <w:t>ях.</w:t>
      </w:r>
    </w:p>
    <w:p w14:paraId="03276FC0" w14:textId="77777777" w:rsidR="002F2C3F" w:rsidRPr="002F2C3F" w:rsidRDefault="002F2C3F" w:rsidP="002F2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C3F">
        <w:rPr>
          <w:rFonts w:ascii="Times New Roman" w:hAnsi="Times New Roman" w:cs="Times New Roman"/>
          <w:sz w:val="28"/>
          <w:szCs w:val="28"/>
        </w:rPr>
        <w:lastRenderedPageBreak/>
        <w:t xml:space="preserve">       Очень важно давать ученику современные пьесы, написанные в разных музыкальных стилях</w:t>
      </w:r>
      <w:r w:rsidR="004D0418">
        <w:rPr>
          <w:rFonts w:ascii="Times New Roman" w:hAnsi="Times New Roman" w:cs="Times New Roman"/>
          <w:sz w:val="28"/>
          <w:szCs w:val="28"/>
        </w:rPr>
        <w:t>,</w:t>
      </w:r>
      <w:r w:rsidRPr="002F2C3F">
        <w:rPr>
          <w:rFonts w:ascii="Times New Roman" w:hAnsi="Times New Roman" w:cs="Times New Roman"/>
          <w:sz w:val="28"/>
          <w:szCs w:val="28"/>
        </w:rPr>
        <w:t xml:space="preserve">  в  том  числе   и  джазовые пьесы! Эти пьесы очень нравятся ученикам, поскольку джазовая музыка насквозь проникнута оптимизмом, юмором, шаловливостью, то есть всеми теми качествами, которые так присущи детям.</w:t>
      </w:r>
      <w:r w:rsidRPr="002F2C3F">
        <w:rPr>
          <w:rFonts w:ascii="Times New Roman" w:hAnsi="Times New Roman" w:cs="Times New Roman"/>
          <w:sz w:val="28"/>
          <w:szCs w:val="28"/>
        </w:rPr>
        <w:br/>
        <w:t xml:space="preserve">            А качающийся ритмический рисунок свинга, неожиданные синкопы самбы и босса-новы, внезапные акценты рок-н-ролла привлекают учеников своей необычностью в сравнении с канонами классической музыки.</w:t>
      </w:r>
      <w:r w:rsidRPr="002F2C3F">
        <w:rPr>
          <w:rFonts w:ascii="Times New Roman" w:hAnsi="Times New Roman" w:cs="Times New Roman"/>
          <w:sz w:val="28"/>
          <w:szCs w:val="28"/>
        </w:rPr>
        <w:br/>
        <w:t>Очень важно давать юным гитаристам  и разучивать с ними джазовые пьесы, написанные специально для гитары и с учётом технических возможностей учеников.</w:t>
      </w:r>
      <w:r w:rsidRPr="002F2C3F">
        <w:rPr>
          <w:rFonts w:ascii="Times New Roman" w:hAnsi="Times New Roman" w:cs="Times New Roman"/>
          <w:sz w:val="28"/>
          <w:szCs w:val="28"/>
        </w:rPr>
        <w:br/>
        <w:t xml:space="preserve">      В этой связи ценен опыт и методические разработки таких гитаристов-композиторов и педагогов как А. </w:t>
      </w:r>
      <w:proofErr w:type="spellStart"/>
      <w:r w:rsidRPr="002F2C3F">
        <w:rPr>
          <w:rFonts w:ascii="Times New Roman" w:hAnsi="Times New Roman" w:cs="Times New Roman"/>
          <w:sz w:val="28"/>
          <w:szCs w:val="28"/>
        </w:rPr>
        <w:t>Виницкий</w:t>
      </w:r>
      <w:proofErr w:type="spellEnd"/>
      <w:r w:rsidRPr="002F2C3F">
        <w:rPr>
          <w:rFonts w:ascii="Times New Roman" w:hAnsi="Times New Roman" w:cs="Times New Roman"/>
          <w:sz w:val="28"/>
          <w:szCs w:val="28"/>
        </w:rPr>
        <w:t xml:space="preserve">, Н. Кошкин, В. Калинин, В. Козлов, С. Руднев, Р. </w:t>
      </w:r>
      <w:proofErr w:type="spellStart"/>
      <w:r w:rsidRPr="002F2C3F">
        <w:rPr>
          <w:rFonts w:ascii="Times New Roman" w:hAnsi="Times New Roman" w:cs="Times New Roman"/>
          <w:sz w:val="28"/>
          <w:szCs w:val="28"/>
        </w:rPr>
        <w:t>Дьенс</w:t>
      </w:r>
      <w:proofErr w:type="spellEnd"/>
      <w:r w:rsidRPr="002F2C3F">
        <w:rPr>
          <w:rFonts w:ascii="Times New Roman" w:hAnsi="Times New Roman" w:cs="Times New Roman"/>
          <w:sz w:val="28"/>
          <w:szCs w:val="28"/>
        </w:rPr>
        <w:t xml:space="preserve">, Л. Брауэр и т.д.  В их творчестве есть пьесы как для уже состоявшихся исполнителей на классической гитаре, так и только начинающих гитаристов. </w:t>
      </w:r>
      <w:r w:rsidRPr="002F2C3F">
        <w:rPr>
          <w:rFonts w:ascii="Times New Roman" w:hAnsi="Times New Roman" w:cs="Times New Roman"/>
          <w:sz w:val="28"/>
          <w:szCs w:val="28"/>
        </w:rPr>
        <w:br/>
        <w:t xml:space="preserve">        Миниатюра А. </w:t>
      </w:r>
      <w:proofErr w:type="spellStart"/>
      <w:r w:rsidRPr="002F2C3F">
        <w:rPr>
          <w:rFonts w:ascii="Times New Roman" w:hAnsi="Times New Roman" w:cs="Times New Roman"/>
          <w:sz w:val="28"/>
          <w:szCs w:val="28"/>
        </w:rPr>
        <w:t>Виницкого</w:t>
      </w:r>
      <w:proofErr w:type="spellEnd"/>
      <w:r w:rsidRPr="002F2C3F">
        <w:rPr>
          <w:rFonts w:ascii="Times New Roman" w:hAnsi="Times New Roman" w:cs="Times New Roman"/>
          <w:sz w:val="28"/>
          <w:szCs w:val="28"/>
        </w:rPr>
        <w:t xml:space="preserve"> «Маленький ковбой» написана в блюзовой манере</w:t>
      </w:r>
      <w:r w:rsidR="004D0418">
        <w:rPr>
          <w:rFonts w:ascii="Times New Roman" w:hAnsi="Times New Roman" w:cs="Times New Roman"/>
          <w:sz w:val="28"/>
          <w:szCs w:val="28"/>
        </w:rPr>
        <w:t>,</w:t>
      </w:r>
      <w:r w:rsidRPr="002F2C3F">
        <w:rPr>
          <w:rFonts w:ascii="Times New Roman" w:hAnsi="Times New Roman" w:cs="Times New Roman"/>
          <w:sz w:val="28"/>
          <w:szCs w:val="28"/>
        </w:rPr>
        <w:t xml:space="preserve"> очень точно передает музыкальные особенности стиля кантри. Композитор-гитарист Ю. Шилин знакомит с элементами стиля фламенко на примере ярких и красочных «Испанского танца» и «Волны Испании». У композитора есть произведения для совсем начинающих гитаристов, которые наполнены гармоническим языком эстрадной музыкой.       А. Винницкий в своём творчестве знакомит детей с блюзом, для изучения которого написана серия</w:t>
      </w:r>
      <w:r>
        <w:rPr>
          <w:rFonts w:ascii="Times New Roman" w:hAnsi="Times New Roman" w:cs="Times New Roman"/>
          <w:sz w:val="28"/>
          <w:szCs w:val="28"/>
        </w:rPr>
        <w:t xml:space="preserve"> «Блюзов и джазовых прелюдий»</w:t>
      </w:r>
    </w:p>
    <w:p w14:paraId="1AF6DD76" w14:textId="77777777" w:rsidR="002F2C3F" w:rsidRPr="002F2C3F" w:rsidRDefault="002F2C3F" w:rsidP="002F2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C3F">
        <w:rPr>
          <w:rFonts w:ascii="Times New Roman" w:hAnsi="Times New Roman" w:cs="Times New Roman"/>
          <w:sz w:val="28"/>
          <w:szCs w:val="28"/>
        </w:rPr>
        <w:t xml:space="preserve">       У композитора   В. Козлова также особое место в творчестве занимают многочисленные произведения для детей. Его альбом – «Эхо бразильского карнавала» – сюита в трех частях (милонга, танго, румба), написанная в характерных для латиноамериканской танцевальной музыки ритмах, а «Детская сюита» в шести частях, в основе музыки которой – принцип контраста характеров и темпов, наряду с классическими художественными </w:t>
      </w:r>
      <w:r w:rsidRPr="002F2C3F">
        <w:rPr>
          <w:rFonts w:ascii="Times New Roman" w:hAnsi="Times New Roman" w:cs="Times New Roman"/>
          <w:sz w:val="28"/>
          <w:szCs w:val="28"/>
        </w:rPr>
        <w:lastRenderedPageBreak/>
        <w:t xml:space="preserve">средствами альбом представляет современные красочные приемы игры на гитаре. Сюита «Маленькие тайны сеньориты гитары» состоит из пьес, каждая из которых предназначена для освоения определенного вида техники. Особый интерес представляет использование в музыке новейших приемов, появившихся в исполнительской практике в конце ХХ века. Приемы исполнительства, свойственные электрогитаре, проникают и в среду «классиков». Бывает и так, что сами виртуозы электрогитары вносят наиболее интересные приемы игры в обиход классической гитары, и этот синтез рождает множество интересных штрихов и явлений в сочинениях. Так, можно сказать про прием, который эстрадные гитаристы называют </w:t>
      </w:r>
      <w:proofErr w:type="spellStart"/>
      <w:r w:rsidRPr="002F2C3F">
        <w:rPr>
          <w:rFonts w:ascii="Times New Roman" w:hAnsi="Times New Roman" w:cs="Times New Roman"/>
          <w:sz w:val="28"/>
          <w:szCs w:val="28"/>
        </w:rPr>
        <w:t>tapping</w:t>
      </w:r>
      <w:proofErr w:type="spellEnd"/>
      <w:r w:rsidRPr="002F2C3F">
        <w:rPr>
          <w:rFonts w:ascii="Times New Roman" w:hAnsi="Times New Roman" w:cs="Times New Roman"/>
          <w:sz w:val="28"/>
          <w:szCs w:val="28"/>
        </w:rPr>
        <w:t xml:space="preserve"> (удар по струнам без активного извлечения звука). Эта манера исполнения была изобретена американцем Стенли Джорданом, и нашла отклик среди широкого круга исполнителей. Представляется интересным познакомить с этим приёмом и юных гитаристов.</w:t>
      </w:r>
    </w:p>
    <w:p w14:paraId="0B9AC101" w14:textId="77777777" w:rsidR="002F2C3F" w:rsidRPr="002F2C3F" w:rsidRDefault="002F2C3F" w:rsidP="002F2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C3F">
        <w:rPr>
          <w:rFonts w:ascii="Times New Roman" w:hAnsi="Times New Roman" w:cs="Times New Roman"/>
          <w:sz w:val="28"/>
          <w:szCs w:val="28"/>
        </w:rPr>
        <w:t>Ведь очень важно, чтобы к окончанию музыкальной школы, юный гитарист стал разноплановым исполнителем, и прекрасно себя чувствовал как в классических произведениях, так и в эстрадных. Знакомство и освоение современных стилей сделает процесс обучения разноплановым и интересным.</w:t>
      </w:r>
    </w:p>
    <w:p w14:paraId="4AEAF245" w14:textId="77777777" w:rsidR="002F2C3F" w:rsidRPr="002F2C3F" w:rsidRDefault="002F2C3F" w:rsidP="002F2C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C3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135420">
        <w:rPr>
          <w:rFonts w:ascii="Times New Roman" w:hAnsi="Times New Roman" w:cs="Times New Roman"/>
          <w:b/>
          <w:sz w:val="28"/>
          <w:szCs w:val="28"/>
        </w:rPr>
        <w:t>.</w:t>
      </w:r>
      <w:r w:rsidRPr="002F2C3F">
        <w:rPr>
          <w:rFonts w:ascii="Times New Roman" w:hAnsi="Times New Roman" w:cs="Times New Roman"/>
          <w:sz w:val="28"/>
          <w:szCs w:val="28"/>
        </w:rPr>
        <w:br/>
      </w:r>
      <w:r w:rsidRPr="002F2C3F">
        <w:rPr>
          <w:rFonts w:ascii="Times New Roman" w:hAnsi="Times New Roman" w:cs="Times New Roman"/>
          <w:sz w:val="28"/>
          <w:szCs w:val="28"/>
        </w:rPr>
        <w:br/>
        <w:t xml:space="preserve">В наше время можно говорить о стремительном росте профессионализма в гитарной педагогике, связанном с появлением современной, грамотной, основанной на кропотливой исследовательской работе методической литературы и нового, «свежего» репертуара. Ведь не секрет, что на протяжении многих лет мы ощущали огромный пробел в этой области, и явное отставание теории от практики.  А, как известно, успех сопутствует лишь тогда, когда теория и практика развиваются одновременно. Благодаря авторам, решившим поделиться своим богатым педагогическим опытом, </w:t>
      </w:r>
      <w:r w:rsidRPr="002F2C3F">
        <w:rPr>
          <w:rFonts w:ascii="Times New Roman" w:hAnsi="Times New Roman" w:cs="Times New Roman"/>
          <w:sz w:val="28"/>
          <w:szCs w:val="28"/>
        </w:rPr>
        <w:lastRenderedPageBreak/>
        <w:t>многие педагоги получили возможность овладеть обширными познаниями в этой области и расширить репертуар своих учеников. Подводя итог, можно отметить, что совре</w:t>
      </w:r>
      <w:r w:rsidRPr="002F2C3F">
        <w:rPr>
          <w:rFonts w:ascii="Times New Roman" w:hAnsi="Times New Roman" w:cs="Times New Roman"/>
          <w:sz w:val="28"/>
          <w:szCs w:val="28"/>
        </w:rPr>
        <w:softHyphen/>
        <w:t>менный детский репертуар для классической гитары идет в русле общих тенденций развития мирового академического музыкально</w:t>
      </w:r>
      <w:r w:rsidRPr="002F2C3F">
        <w:rPr>
          <w:rFonts w:ascii="Times New Roman" w:hAnsi="Times New Roman" w:cs="Times New Roman"/>
          <w:sz w:val="28"/>
          <w:szCs w:val="28"/>
        </w:rPr>
        <w:softHyphen/>
        <w:t>го искусства, что вполне характерно для развития всех академических музыкальных инструментов, используемых в современной музыкально-исполнительской практике. С другой стороны, развитие современно</w:t>
      </w:r>
      <w:r w:rsidRPr="002F2C3F">
        <w:rPr>
          <w:rFonts w:ascii="Times New Roman" w:hAnsi="Times New Roman" w:cs="Times New Roman"/>
          <w:sz w:val="28"/>
          <w:szCs w:val="28"/>
        </w:rPr>
        <w:softHyphen/>
        <w:t>го репертуара для классической гитары отличается особой чистотой и яркой выражен</w:t>
      </w:r>
      <w:r w:rsidRPr="002F2C3F">
        <w:rPr>
          <w:rFonts w:ascii="Times New Roman" w:hAnsi="Times New Roman" w:cs="Times New Roman"/>
          <w:sz w:val="28"/>
          <w:szCs w:val="28"/>
        </w:rPr>
        <w:softHyphen/>
        <w:t>ностью национальных черт, вследствие чего можно говорить о развитии национальных традиций как об одной из ярких особенностей развития репертуара для классической гитары в XX- XX</w:t>
      </w:r>
      <w:r w:rsidRPr="002F2C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2C3F">
        <w:rPr>
          <w:rFonts w:ascii="Times New Roman" w:hAnsi="Times New Roman" w:cs="Times New Roman"/>
          <w:sz w:val="28"/>
          <w:szCs w:val="28"/>
        </w:rPr>
        <w:t xml:space="preserve"> веке.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</w:p>
    <w:p w14:paraId="325D0FAB" w14:textId="77777777" w:rsidR="002F2C3F" w:rsidRPr="002F2C3F" w:rsidRDefault="002F2C3F" w:rsidP="002F2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2EDB5A" w14:textId="77777777" w:rsidR="00DB4E7A" w:rsidRPr="002F2C3F" w:rsidRDefault="002F2C3F" w:rsidP="002F2C3F">
      <w:pPr>
        <w:rPr>
          <w:sz w:val="28"/>
          <w:szCs w:val="28"/>
        </w:rPr>
      </w:pPr>
      <w:r w:rsidRPr="002F2C3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DB4E7A" w:rsidRPr="002F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3F"/>
    <w:rsid w:val="00135420"/>
    <w:rsid w:val="001D742B"/>
    <w:rsid w:val="00265602"/>
    <w:rsid w:val="002911AA"/>
    <w:rsid w:val="002F2C3F"/>
    <w:rsid w:val="00462D67"/>
    <w:rsid w:val="004D0418"/>
    <w:rsid w:val="005F3C7E"/>
    <w:rsid w:val="00942055"/>
    <w:rsid w:val="00B3380D"/>
    <w:rsid w:val="00DB4E7A"/>
    <w:rsid w:val="00F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09D2"/>
  <w15:docId w15:val="{93285D7F-87C2-4C62-9329-08B49C08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C3F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942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Заголовок Знак"/>
    <w:basedOn w:val="a0"/>
    <w:link w:val="a4"/>
    <w:uiPriority w:val="10"/>
    <w:rsid w:val="0094205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Minasyan</dc:creator>
  <cp:keywords/>
  <dc:description/>
  <cp:lastModifiedBy>Дороховская детская школа искусств</cp:lastModifiedBy>
  <cp:revision>3</cp:revision>
  <dcterms:created xsi:type="dcterms:W3CDTF">2025-02-26T14:05:00Z</dcterms:created>
  <dcterms:modified xsi:type="dcterms:W3CDTF">2025-02-26T14:11:00Z</dcterms:modified>
</cp:coreProperties>
</file>