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787A" w14:textId="77777777" w:rsidR="00410CA8" w:rsidRDefault="00410CA8" w:rsidP="00410CA8">
      <w:pPr>
        <w:jc w:val="center"/>
        <w:rPr>
          <w:b/>
        </w:rPr>
      </w:pPr>
      <w:r>
        <w:rPr>
          <w:b/>
        </w:rPr>
        <w:t>Договор об оказании платных образовательных услуг</w:t>
      </w:r>
    </w:p>
    <w:p w14:paraId="2C74A2A2" w14:textId="77777777" w:rsidR="00410CA8" w:rsidRDefault="00410CA8" w:rsidP="00410CA8">
      <w:pPr>
        <w:jc w:val="center"/>
        <w:rPr>
          <w:b/>
        </w:rPr>
      </w:pPr>
      <w:r>
        <w:rPr>
          <w:b/>
        </w:rPr>
        <w:t xml:space="preserve">муниципального </w:t>
      </w:r>
      <w:proofErr w:type="gramStart"/>
      <w:r>
        <w:rPr>
          <w:b/>
        </w:rPr>
        <w:t>автономного  учреждения</w:t>
      </w:r>
      <w:proofErr w:type="gramEnd"/>
      <w:r>
        <w:rPr>
          <w:b/>
        </w:rPr>
        <w:t xml:space="preserve"> дополнительного образования  «Дороховская детская школа искусств»</w:t>
      </w:r>
    </w:p>
    <w:p w14:paraId="118FF12E" w14:textId="77777777" w:rsidR="00410CA8" w:rsidRDefault="00410CA8" w:rsidP="00410CA8">
      <w:pPr>
        <w:jc w:val="center"/>
        <w:rPr>
          <w:b/>
        </w:rPr>
      </w:pPr>
    </w:p>
    <w:p w14:paraId="5A241A65" w14:textId="77777777" w:rsidR="00410CA8" w:rsidRDefault="00410CA8" w:rsidP="00410CA8">
      <w:pPr>
        <w:jc w:val="both"/>
      </w:pPr>
      <w:r>
        <w:t>п. Дорохово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_________________</w:t>
      </w:r>
    </w:p>
    <w:p w14:paraId="361586BC" w14:textId="77777777" w:rsidR="00410CA8" w:rsidRDefault="00410CA8" w:rsidP="00410CA8">
      <w:pPr>
        <w:jc w:val="both"/>
      </w:pPr>
    </w:p>
    <w:p w14:paraId="72DE9F4E" w14:textId="77777777" w:rsidR="00410CA8" w:rsidRDefault="00410CA8" w:rsidP="00410CA8">
      <w:pPr>
        <w:jc w:val="both"/>
      </w:pPr>
      <w:r>
        <w:t xml:space="preserve">Муниципальное автономное  учреждение дополнительного образования «Дороховская детская школа искусств» (МАУ ДО « Дороховская ДШИ), далее – образовательная организация) на основании Лицензии № 78516 на осуществление образовательной деятельности  от 30.10.2020г, выданной Министерством образования Московской области на срок: бессрочно, в лице директора МАУ ДО «Дороховская ДШИ» Немцевой Лилии Александровны, действующего на основании Устава в дальнейшем "Исполнитель", и </w:t>
      </w:r>
    </w:p>
    <w:p w14:paraId="61925856" w14:textId="77777777" w:rsidR="00410CA8" w:rsidRDefault="00410CA8" w:rsidP="00410CA8">
      <w:pPr>
        <w:jc w:val="both"/>
      </w:pPr>
    </w:p>
    <w:p w14:paraId="4653D5C0" w14:textId="77777777" w:rsidR="00410CA8" w:rsidRDefault="00410CA8" w:rsidP="00410CA8">
      <w:r>
        <w:t>___________________________________________________________________________</w:t>
      </w:r>
    </w:p>
    <w:p w14:paraId="193BFFEB" w14:textId="77777777" w:rsidR="00410CA8" w:rsidRDefault="00410CA8" w:rsidP="00410CA8">
      <w:pPr>
        <w:jc w:val="both"/>
        <w:rPr>
          <w:vertAlign w:val="superscript"/>
        </w:rPr>
      </w:pPr>
      <w:r>
        <w:tab/>
        <w:t xml:space="preserve">          </w:t>
      </w:r>
      <w:r>
        <w:rPr>
          <w:vertAlign w:val="superscript"/>
        </w:rPr>
        <w:t>(фамилия, имя, отчество, статус законного представителя несовершеннолетнего)</w:t>
      </w:r>
    </w:p>
    <w:p w14:paraId="2DD593B1" w14:textId="77777777" w:rsidR="00410CA8" w:rsidRDefault="00410CA8" w:rsidP="00410CA8">
      <w:pPr>
        <w:jc w:val="both"/>
        <w:rPr>
          <w:vertAlign w:val="superscript"/>
        </w:rPr>
      </w:pPr>
    </w:p>
    <w:p w14:paraId="758FC56A" w14:textId="77777777" w:rsidR="00410CA8" w:rsidRDefault="00410CA8" w:rsidP="00410CA8">
      <w:pPr>
        <w:jc w:val="both"/>
      </w:pPr>
      <w:proofErr w:type="gramStart"/>
      <w:r>
        <w:t>и</w:t>
      </w:r>
      <w:r>
        <w:rPr>
          <w:vertAlign w:val="superscript"/>
        </w:rPr>
        <w:t xml:space="preserve"> </w:t>
      </w:r>
      <w:r>
        <w:t xml:space="preserve"> _</w:t>
      </w:r>
      <w:proofErr w:type="gramEnd"/>
      <w:r>
        <w:t>____________________________________________________________________________</w:t>
      </w:r>
    </w:p>
    <w:p w14:paraId="279564BA" w14:textId="77777777" w:rsidR="00410CA8" w:rsidRDefault="00410CA8" w:rsidP="00410CA8">
      <w:pPr>
        <w:jc w:val="both"/>
        <w:rPr>
          <w:vertAlign w:val="superscript"/>
        </w:rPr>
      </w:pPr>
      <w:r>
        <w:t xml:space="preserve">                                                                 </w:t>
      </w:r>
      <w:r>
        <w:rPr>
          <w:vertAlign w:val="superscript"/>
        </w:rPr>
        <w:t xml:space="preserve"> (ФИО несовершеннолетнего)</w:t>
      </w:r>
    </w:p>
    <w:p w14:paraId="2945F8BB" w14:textId="77777777" w:rsidR="00410CA8" w:rsidRDefault="00410CA8" w:rsidP="00410CA8">
      <w:pPr>
        <w:jc w:val="both"/>
      </w:pPr>
      <w:r>
        <w:t xml:space="preserve">именуемого в дальнейшем </w:t>
      </w:r>
      <w:r>
        <w:rPr>
          <w:b/>
        </w:rPr>
        <w:t xml:space="preserve">Потребитель,  </w:t>
      </w:r>
      <w:r>
        <w:t>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Положением «Об оказании платных образовательных услуг в сфере дошкольного и общего образования», утвержденными постановлением Правительства Российской Федерации «Об утверждении Правил оказания платных образовательных услуг» от 15.09.2020г. № 1441</w:t>
      </w:r>
      <w:r>
        <w:rPr>
          <w:color w:val="35BD35"/>
        </w:rPr>
        <w:t xml:space="preserve"> </w:t>
      </w:r>
      <w:r>
        <w:t>https://knd.ac.gov.ru/wp-content/uploads/2020/09/postanovlenie-1441.pdf, настоящий договор о нижеследующем:</w:t>
      </w:r>
    </w:p>
    <w:p w14:paraId="7C63EA82" w14:textId="77777777" w:rsidR="00410CA8" w:rsidRDefault="00410CA8" w:rsidP="00410CA8">
      <w:pPr>
        <w:jc w:val="both"/>
      </w:pPr>
    </w:p>
    <w:p w14:paraId="20286F7F" w14:textId="77777777" w:rsidR="00410CA8" w:rsidRDefault="00410CA8" w:rsidP="00410CA8">
      <w:pPr>
        <w:jc w:val="center"/>
        <w:rPr>
          <w:b/>
        </w:rPr>
      </w:pPr>
      <w:r>
        <w:rPr>
          <w:b/>
        </w:rPr>
        <w:t>I. Предмет договора</w:t>
      </w:r>
    </w:p>
    <w:p w14:paraId="4A4A0EC3" w14:textId="77777777" w:rsidR="00410CA8" w:rsidRDefault="00410CA8" w:rsidP="00410CA8">
      <w:r>
        <w:t>1.1. Исполнитель предоставляет, а Заказчик оплачивает платные образовательные услуги,</w:t>
      </w:r>
    </w:p>
    <w:p w14:paraId="16252E74" w14:textId="77777777" w:rsidR="00410CA8" w:rsidRDefault="00410CA8" w:rsidP="00410CA8"/>
    <w:tbl>
      <w:tblPr>
        <w:tblW w:w="9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31"/>
        <w:gridCol w:w="1694"/>
        <w:gridCol w:w="1701"/>
        <w:gridCol w:w="1701"/>
        <w:gridCol w:w="2268"/>
      </w:tblGrid>
      <w:tr w:rsidR="00410CA8" w14:paraId="6B4138C2" w14:textId="77777777" w:rsidTr="003A226B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3C2ED" w14:textId="77777777" w:rsidR="00410CA8" w:rsidRDefault="00410CA8" w:rsidP="003A226B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Полное наименование образовательной программы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9CD13" w14:textId="77777777" w:rsidR="00410CA8" w:rsidRDefault="00410CA8" w:rsidP="003A226B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Срок освоения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169C" w14:textId="77777777" w:rsidR="00410CA8" w:rsidRDefault="00410CA8" w:rsidP="003A226B">
            <w:pPr>
              <w:widowControl w:val="0"/>
              <w:spacing w:line="264" w:lineRule="auto"/>
              <w:jc w:val="center"/>
              <w:rPr>
                <w:i/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Количество</w:t>
            </w:r>
          </w:p>
          <w:p w14:paraId="63294E2A" w14:textId="77777777" w:rsidR="00410CA8" w:rsidRDefault="00410CA8" w:rsidP="003A226B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занятий в неделю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885E3" w14:textId="77777777" w:rsidR="00410CA8" w:rsidRDefault="00410CA8" w:rsidP="003A226B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Оплата в месяц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52D21" w14:textId="77777777" w:rsidR="00410CA8" w:rsidRDefault="00410CA8" w:rsidP="003A226B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Количество часов в неделю</w:t>
            </w:r>
          </w:p>
        </w:tc>
      </w:tr>
      <w:tr w:rsidR="00410CA8" w14:paraId="1CEF4C58" w14:textId="77777777" w:rsidTr="003A226B">
        <w:trPr>
          <w:trHeight w:val="1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B4849" w14:textId="08C85229" w:rsidR="00410CA8" w:rsidRPr="00410CA8" w:rsidRDefault="00410CA8" w:rsidP="003A226B">
            <w:pPr>
              <w:widowControl w:val="0"/>
              <w:spacing w:line="264" w:lineRule="auto"/>
              <w:rPr>
                <w:b/>
                <w:kern w:val="2"/>
                <w:szCs w:val="24"/>
                <w:lang w:eastAsia="en-US"/>
                <w14:ligatures w14:val="standardContextual"/>
              </w:rPr>
            </w:pPr>
            <w:r w:rsidRPr="00410CA8">
              <w:rPr>
                <w:szCs w:val="24"/>
              </w:rPr>
              <w:t xml:space="preserve">Дополнительная общеобразовательная общеразвивающая программа </w:t>
            </w:r>
            <w:r w:rsidRPr="00410CA8">
              <w:rPr>
                <w:b/>
                <w:szCs w:val="24"/>
              </w:rPr>
              <w:t>«Ударные инструменты» -</w:t>
            </w:r>
            <w:r w:rsidRPr="00410CA8">
              <w:rPr>
                <w:bCs/>
                <w:szCs w:val="24"/>
              </w:rPr>
              <w:t>групповые занятия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1023E" w14:textId="77777777" w:rsidR="00410CA8" w:rsidRDefault="00410CA8" w:rsidP="003A226B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FE9AE" w14:textId="079CD589" w:rsidR="00410CA8" w:rsidRDefault="00410CA8" w:rsidP="003A226B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473EE" w14:textId="3542C262" w:rsidR="00410CA8" w:rsidRDefault="00410CA8" w:rsidP="003A226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>00</w:t>
            </w:r>
          </w:p>
          <w:p w14:paraId="16104263" w14:textId="77777777" w:rsidR="00410CA8" w:rsidRDefault="00410CA8" w:rsidP="003A226B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F8A0A" w14:textId="12B3B58C" w:rsidR="00410CA8" w:rsidRDefault="00410CA8" w:rsidP="003A226B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</w:t>
            </w:r>
            <w:r>
              <w:rPr>
                <w:kern w:val="2"/>
                <w:lang w:eastAsia="en-US"/>
                <w14:ligatures w14:val="standardContextual"/>
              </w:rPr>
              <w:t>ч</w:t>
            </w:r>
          </w:p>
        </w:tc>
      </w:tr>
    </w:tbl>
    <w:p w14:paraId="235093FA" w14:textId="77777777" w:rsidR="00410CA8" w:rsidRDefault="00410CA8" w:rsidP="00410CA8"/>
    <w:p w14:paraId="6549A6A6" w14:textId="77777777" w:rsidR="00410CA8" w:rsidRDefault="00410CA8" w:rsidP="00410CA8">
      <w:pPr>
        <w:rPr>
          <w:vertAlign w:val="superscript"/>
        </w:rPr>
      </w:pPr>
      <w:r>
        <w:t>1.2. Документ об освоении образовательной программы не выдается.</w:t>
      </w:r>
    </w:p>
    <w:p w14:paraId="558B1D6C" w14:textId="77777777" w:rsidR="00410CA8" w:rsidRDefault="00410CA8" w:rsidP="00410CA8">
      <w:pPr>
        <w:jc w:val="both"/>
      </w:pPr>
    </w:p>
    <w:p w14:paraId="54F4A062" w14:textId="77777777" w:rsidR="00410CA8" w:rsidRDefault="00410CA8" w:rsidP="00410CA8">
      <w:pPr>
        <w:jc w:val="center"/>
        <w:rPr>
          <w:b/>
        </w:rPr>
      </w:pPr>
      <w:r>
        <w:rPr>
          <w:b/>
        </w:rPr>
        <w:t>II. Обязанности исполнителя</w:t>
      </w:r>
    </w:p>
    <w:p w14:paraId="47B9BBDF" w14:textId="77777777" w:rsidR="00410CA8" w:rsidRDefault="00410CA8" w:rsidP="00410CA8">
      <w:pPr>
        <w:jc w:val="center"/>
        <w:rPr>
          <w:b/>
        </w:rPr>
      </w:pPr>
    </w:p>
    <w:p w14:paraId="3B6945E9" w14:textId="77777777" w:rsidR="00410CA8" w:rsidRDefault="00410CA8" w:rsidP="00410CA8">
      <w:pPr>
        <w:jc w:val="both"/>
      </w:pPr>
      <w:r>
        <w:tab/>
        <w:t>Исполнитель обязан:</w:t>
      </w:r>
    </w:p>
    <w:p w14:paraId="50ABC4B3" w14:textId="77777777" w:rsidR="00410CA8" w:rsidRDefault="00410CA8" w:rsidP="00410CA8">
      <w:pPr>
        <w:jc w:val="both"/>
      </w:pPr>
      <w:r>
        <w:t xml:space="preserve">2.1. Организовать и обеспечить надлежащее исполнение услуг, предусмотренных п.1.1. настоящего договора. Платные образовательные услуги оказываются в соответствии с </w:t>
      </w:r>
      <w:r>
        <w:lastRenderedPageBreak/>
        <w:t>учебным годовым планом, годовым календарным учебным графиком и расписанием уроков, разрабатываемыми Исполнителем;</w:t>
      </w:r>
    </w:p>
    <w:p w14:paraId="68A5E4B0" w14:textId="77777777" w:rsidR="00410CA8" w:rsidRDefault="00410CA8" w:rsidP="00410CA8">
      <w:pPr>
        <w:jc w:val="both"/>
      </w:pPr>
      <w:r>
        <w:t>2.2. Обеспечить для проведения занятий помещения, соответствующее санитарным и</w:t>
      </w:r>
    </w:p>
    <w:p w14:paraId="3F430FBA" w14:textId="77777777" w:rsidR="00410CA8" w:rsidRDefault="00410CA8" w:rsidP="00410CA8">
      <w:pPr>
        <w:jc w:val="both"/>
      </w:pPr>
      <w:r>
        <w:t>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0ABF199B" w14:textId="77777777" w:rsidR="00410CA8" w:rsidRDefault="00410CA8" w:rsidP="00410CA8">
      <w:pPr>
        <w:jc w:val="both"/>
      </w:pPr>
      <w:r>
        <w:t>2.3. Во время оказания платных образовательных услуг проявлять уважением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14:paraId="60460A47" w14:textId="77777777" w:rsidR="00410CA8" w:rsidRDefault="00410CA8" w:rsidP="00410CA8">
      <w:pPr>
        <w:jc w:val="both"/>
      </w:pPr>
      <w:r>
        <w:t xml:space="preserve">2.4. Сохранить место за Потребителем в случае его болезни, лечения, карантина, отпуска родителей, каникул, и в других случаях пропуска занятий по уважительной причине (в случае оплаты </w:t>
      </w:r>
      <w:proofErr w:type="gramStart"/>
      <w:r>
        <w:t>услуг</w:t>
      </w:r>
      <w:proofErr w:type="gramEnd"/>
      <w:r>
        <w:t xml:space="preserve"> предусмотренных п.1.1. настоящего договора);</w:t>
      </w:r>
    </w:p>
    <w:p w14:paraId="7A051DC1" w14:textId="77777777" w:rsidR="00410CA8" w:rsidRDefault="00410CA8" w:rsidP="00410CA8">
      <w:pPr>
        <w:jc w:val="both"/>
      </w:pPr>
      <w:r>
        <w:t>2.5. Восполнить материал занятий, пройденных за время отсутствия Потребителя по уважительной причине, в пределах объема услуг, оказываемых в соответствии с п.1.1. настоящего договора;</w:t>
      </w:r>
    </w:p>
    <w:p w14:paraId="31537EC2" w14:textId="77777777" w:rsidR="00410CA8" w:rsidRDefault="00410CA8" w:rsidP="00410CA8">
      <w:pPr>
        <w:jc w:val="both"/>
      </w:pPr>
      <w:r>
        <w:t xml:space="preserve">2.6. Уведомить Заказчика о нецелесообразности оказания Потребителю платных образовательных услуг в объеме, предусмотренном п.1.1. настоящего договора, в следствие его индивидуальных особенностей, делающими невозможным или педагогически нецелесообразным оказание данных услуг. </w:t>
      </w:r>
    </w:p>
    <w:p w14:paraId="6B32A5E0" w14:textId="77777777" w:rsidR="00410CA8" w:rsidRDefault="00410CA8" w:rsidP="00410CA8">
      <w:pPr>
        <w:jc w:val="both"/>
      </w:pPr>
    </w:p>
    <w:p w14:paraId="11127492" w14:textId="77777777" w:rsidR="00410CA8" w:rsidRDefault="00410CA8" w:rsidP="00410CA8">
      <w:pPr>
        <w:jc w:val="center"/>
        <w:rPr>
          <w:b/>
        </w:rPr>
      </w:pPr>
      <w:r>
        <w:rPr>
          <w:b/>
        </w:rPr>
        <w:t>III.  Обязанности заказчика</w:t>
      </w:r>
    </w:p>
    <w:p w14:paraId="0C0EB1A0" w14:textId="77777777" w:rsidR="00410CA8" w:rsidRDefault="00410CA8" w:rsidP="00410CA8">
      <w:pPr>
        <w:jc w:val="center"/>
        <w:rPr>
          <w:b/>
        </w:rPr>
      </w:pPr>
    </w:p>
    <w:p w14:paraId="2AC0FD86" w14:textId="77777777" w:rsidR="00410CA8" w:rsidRDefault="00410CA8" w:rsidP="00410CA8">
      <w:pPr>
        <w:jc w:val="both"/>
      </w:pPr>
      <w:r>
        <w:t>3.1. Своевременно вносить плату за предоставление услуги, указанные в п.1.1. настоящего договора;</w:t>
      </w:r>
    </w:p>
    <w:p w14:paraId="48CAD293" w14:textId="77777777" w:rsidR="00410CA8" w:rsidRDefault="00410CA8" w:rsidP="00410CA8">
      <w:pPr>
        <w:jc w:val="both"/>
      </w:pPr>
      <w:r>
        <w:t>3.2. При поступлении Потребителя в МАУДО «Дороховская ДШИ» и в процессе его обучения своевременно предоставлять все необходимые документы, предусмотренные Уставом Исполнителя;</w:t>
      </w:r>
    </w:p>
    <w:p w14:paraId="27FD2387" w14:textId="77777777" w:rsidR="00410CA8" w:rsidRDefault="00410CA8" w:rsidP="00410CA8">
      <w:pPr>
        <w:jc w:val="both"/>
      </w:pPr>
      <w:r>
        <w:t xml:space="preserve">3.3. Незамедлительно сообщать руководителю Исполнителя об изменении контактного телефона </w:t>
      </w:r>
      <w:proofErr w:type="gramStart"/>
      <w:r>
        <w:t>и  места</w:t>
      </w:r>
      <w:proofErr w:type="gramEnd"/>
      <w:r>
        <w:t xml:space="preserve"> жительства;</w:t>
      </w:r>
    </w:p>
    <w:p w14:paraId="3548A884" w14:textId="77777777" w:rsidR="00410CA8" w:rsidRDefault="00410CA8" w:rsidP="00410CA8">
      <w:pPr>
        <w:jc w:val="both"/>
      </w:pPr>
      <w:r>
        <w:t>3.4. Извещать руководителя Исполнителя об уважительных причинах отсутствия Потребителя на занятиях;</w:t>
      </w:r>
    </w:p>
    <w:p w14:paraId="3F75ABD1" w14:textId="77777777" w:rsidR="00410CA8" w:rsidRDefault="00410CA8" w:rsidP="00410CA8">
      <w:pPr>
        <w:jc w:val="both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услуг;</w:t>
      </w:r>
    </w:p>
    <w:p w14:paraId="204D3EEE" w14:textId="77777777" w:rsidR="00410CA8" w:rsidRDefault="00410CA8" w:rsidP="00410CA8">
      <w:pPr>
        <w:jc w:val="both"/>
      </w:pPr>
      <w:r>
        <w:t>3.6. Проявлять уважение к педагогам, административно-техническому персоналу Исполнителя;</w:t>
      </w:r>
    </w:p>
    <w:p w14:paraId="4E73E74F" w14:textId="77777777" w:rsidR="00410CA8" w:rsidRDefault="00410CA8" w:rsidP="00410CA8">
      <w:pPr>
        <w:jc w:val="both"/>
      </w:pPr>
      <w:r>
        <w:t xml:space="preserve">3.7. Возмещать </w:t>
      </w:r>
      <w:proofErr w:type="gramStart"/>
      <w:r>
        <w:t>ущерб</w:t>
      </w:r>
      <w:proofErr w:type="gramEnd"/>
      <w:r>
        <w:t xml:space="preserve"> причиненный Потребителем имуществу Исполнителя в соответствии с законодательством Российской Федерации;</w:t>
      </w:r>
    </w:p>
    <w:p w14:paraId="4F7D9A0A" w14:textId="77777777" w:rsidR="00410CA8" w:rsidRDefault="00410CA8" w:rsidP="00410CA8">
      <w:pPr>
        <w:jc w:val="both"/>
      </w:pPr>
      <w:r>
        <w:t>3.8.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услуг, в количестве соответствующему возрасту потребностям потребителя;</w:t>
      </w:r>
    </w:p>
    <w:p w14:paraId="208B5165" w14:textId="77777777" w:rsidR="00410CA8" w:rsidRDefault="00410CA8" w:rsidP="00410CA8">
      <w:pPr>
        <w:jc w:val="both"/>
      </w:pPr>
    </w:p>
    <w:p w14:paraId="1BBE486A" w14:textId="77777777" w:rsidR="00410CA8" w:rsidRDefault="00410CA8" w:rsidP="00410CA8">
      <w:pPr>
        <w:jc w:val="center"/>
        <w:rPr>
          <w:b/>
        </w:rPr>
      </w:pPr>
      <w:r>
        <w:rPr>
          <w:b/>
        </w:rPr>
        <w:t>IV.  Права Исполнителя, заказчика, потребителя</w:t>
      </w:r>
    </w:p>
    <w:p w14:paraId="6DECD13D" w14:textId="77777777" w:rsidR="00410CA8" w:rsidRDefault="00410CA8" w:rsidP="00410CA8">
      <w:pPr>
        <w:jc w:val="center"/>
        <w:rPr>
          <w:b/>
        </w:rPr>
      </w:pPr>
    </w:p>
    <w:p w14:paraId="3123FCFC" w14:textId="77777777" w:rsidR="00410CA8" w:rsidRDefault="00410CA8" w:rsidP="00410CA8">
      <w:pPr>
        <w:jc w:val="both"/>
      </w:pPr>
      <w:r>
        <w:t xml:space="preserve">5.1. Исполнитель вправе: </w:t>
      </w:r>
    </w:p>
    <w:p w14:paraId="4CAD11B5" w14:textId="77777777" w:rsidR="00410CA8" w:rsidRDefault="00410CA8" w:rsidP="00410CA8">
      <w:pPr>
        <w:jc w:val="both"/>
      </w:pPr>
      <w:r>
        <w:tab/>
        <w:t xml:space="preserve">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</w:t>
      </w:r>
      <w:proofErr w:type="gramStart"/>
      <w:r>
        <w:t>от исполнении</w:t>
      </w:r>
      <w:proofErr w:type="gramEnd"/>
      <w:r>
        <w:t xml:space="preserve"> договора;</w:t>
      </w:r>
    </w:p>
    <w:p w14:paraId="268D3581" w14:textId="77777777" w:rsidR="00410CA8" w:rsidRDefault="00410CA8" w:rsidP="00410CA8">
      <w:pPr>
        <w:jc w:val="both"/>
      </w:pPr>
      <w:r>
        <w:tab/>
        <w:t xml:space="preserve">по своему выбору либо восполнить материал занятий, пройденный во время отсутствия Потребителя по уважительной причине, в пределах объема услуг, оказываемых </w:t>
      </w:r>
      <w:r>
        <w:lastRenderedPageBreak/>
        <w:t>в соответствии с п.1.1.  настоящего договора, либо за счет стоимости не оказанных платных услуг в счет платежа за следующий период.</w:t>
      </w:r>
    </w:p>
    <w:p w14:paraId="124A6D28" w14:textId="77777777" w:rsidR="00410CA8" w:rsidRDefault="00410CA8" w:rsidP="00410CA8">
      <w:pPr>
        <w:jc w:val="both"/>
      </w:pPr>
      <w:r>
        <w:t xml:space="preserve">5.2. </w:t>
      </w:r>
      <w:proofErr w:type="gramStart"/>
      <w:r>
        <w:t>Заказчик  вправе</w:t>
      </w:r>
      <w:proofErr w:type="gramEnd"/>
      <w:r>
        <w:t xml:space="preserve"> требовать от Исполнителя представления информации: </w:t>
      </w:r>
    </w:p>
    <w:p w14:paraId="4C4A6276" w14:textId="77777777" w:rsidR="00410CA8" w:rsidRDefault="00410CA8" w:rsidP="00410CA8">
      <w:pPr>
        <w:jc w:val="both"/>
      </w:pPr>
      <w:r>
        <w:tab/>
      </w:r>
      <w:proofErr w:type="gramStart"/>
      <w:r>
        <w:t>по вопросам</w:t>
      </w:r>
      <w:proofErr w:type="gramEnd"/>
      <w:r>
        <w:t xml:space="preserve"> касающимся организации и обеспечения надлежащего исполнения услуг, предусмотренных разделом I настоящего договора, образовательной деятельности Исполнителя и перспектив его развития;</w:t>
      </w:r>
    </w:p>
    <w:p w14:paraId="5CB014EB" w14:textId="77777777" w:rsidR="00410CA8" w:rsidRDefault="00410CA8" w:rsidP="00410CA8">
      <w:pPr>
        <w:jc w:val="both"/>
      </w:pPr>
      <w:r>
        <w:tab/>
        <w:t>об успеваемости, поведении, отношении к учебе и способностях Потребителя в отношении обучения по отдельным предметам учебного плана.</w:t>
      </w:r>
    </w:p>
    <w:p w14:paraId="6A1F6338" w14:textId="77777777" w:rsidR="00410CA8" w:rsidRDefault="00410CA8" w:rsidP="00410CA8">
      <w:pPr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настоящего договора.</w:t>
      </w:r>
    </w:p>
    <w:p w14:paraId="512E521B" w14:textId="77777777" w:rsidR="00410CA8" w:rsidRDefault="00410CA8" w:rsidP="00410CA8">
      <w:pPr>
        <w:jc w:val="both"/>
      </w:pPr>
      <w:r>
        <w:t>5.3. Потребитель вправе:</w:t>
      </w:r>
    </w:p>
    <w:p w14:paraId="7910ABD3" w14:textId="77777777" w:rsidR="00410CA8" w:rsidRDefault="00410CA8" w:rsidP="00410CA8">
      <w:pPr>
        <w:jc w:val="both"/>
      </w:pPr>
      <w:r>
        <w:tab/>
        <w:t>обращаться к работникам Исполнителя по всем вопросам деятельности МАУДО «Дороховская ДШИ», получать полную и достоверную информацию об оценке своих знаний и критериях этой оценки;</w:t>
      </w:r>
    </w:p>
    <w:p w14:paraId="0F9CAB93" w14:textId="77777777" w:rsidR="00410CA8" w:rsidRDefault="00410CA8" w:rsidP="00410CA8">
      <w:pPr>
        <w:jc w:val="both"/>
      </w:pPr>
      <w:r>
        <w:tab/>
        <w:t>пользоваться имуществом МАУДО «Дороховская ДШИ», необходимым для обеспечения образовательного процесса во время уроков, предусмотренных расписанием.</w:t>
      </w:r>
    </w:p>
    <w:p w14:paraId="086EEBDD" w14:textId="77777777" w:rsidR="00410CA8" w:rsidRDefault="00410CA8" w:rsidP="00410CA8">
      <w:pPr>
        <w:jc w:val="both"/>
      </w:pPr>
    </w:p>
    <w:p w14:paraId="225B3F60" w14:textId="77777777" w:rsidR="00410CA8" w:rsidRDefault="00410CA8" w:rsidP="00410CA8">
      <w:pPr>
        <w:jc w:val="center"/>
        <w:rPr>
          <w:b/>
        </w:rPr>
      </w:pPr>
      <w:r>
        <w:rPr>
          <w:b/>
        </w:rPr>
        <w:t>V. Оплата услуг</w:t>
      </w:r>
    </w:p>
    <w:p w14:paraId="219B014C" w14:textId="77777777" w:rsidR="00410CA8" w:rsidRDefault="00410CA8" w:rsidP="00410CA8">
      <w:pPr>
        <w:jc w:val="center"/>
        <w:rPr>
          <w:b/>
        </w:rPr>
      </w:pPr>
    </w:p>
    <w:p w14:paraId="528D75A8" w14:textId="77777777" w:rsidR="00410CA8" w:rsidRDefault="00410CA8" w:rsidP="00410CA8">
      <w:pPr>
        <w:jc w:val="both"/>
      </w:pPr>
      <w:r>
        <w:t xml:space="preserve">6.1. Заказчик в соответствии с табелем </w:t>
      </w:r>
      <w:proofErr w:type="gramStart"/>
      <w:r>
        <w:t>посещения,  ежемесячно</w:t>
      </w:r>
      <w:proofErr w:type="gramEnd"/>
      <w:r>
        <w:t xml:space="preserve"> оплачивает услуги, указанные в п.1.1. настоящего договора  по квитанции установленной формы в МАУ ДО «Дороховская ДШИ» , до 10 числа текущего месяца;</w:t>
      </w:r>
    </w:p>
    <w:p w14:paraId="17E79EF3" w14:textId="77777777" w:rsidR="00410CA8" w:rsidRDefault="00410CA8" w:rsidP="00410CA8">
      <w:pPr>
        <w:jc w:val="both"/>
      </w:pPr>
      <w:r>
        <w:t>6.2. При пропуске занятий без уважительной причины плата за обучение взимается в полном объеме. При пропуске занятий по болезни плата за этот период не взимается при обязательном предоставлении медицинской справки.</w:t>
      </w:r>
    </w:p>
    <w:p w14:paraId="2BC99FDA" w14:textId="77777777" w:rsidR="00410CA8" w:rsidRDefault="00410CA8" w:rsidP="00410CA8">
      <w:pPr>
        <w:jc w:val="both"/>
      </w:pPr>
    </w:p>
    <w:p w14:paraId="71064449" w14:textId="77777777" w:rsidR="00410CA8" w:rsidRDefault="00410CA8" w:rsidP="00410CA8">
      <w:pPr>
        <w:jc w:val="center"/>
      </w:pPr>
      <w:r>
        <w:rPr>
          <w:b/>
        </w:rPr>
        <w:t>VI. Основания изменения и расторжения договора</w:t>
      </w:r>
    </w:p>
    <w:p w14:paraId="18769969" w14:textId="77777777" w:rsidR="00410CA8" w:rsidRDefault="00410CA8" w:rsidP="00410CA8">
      <w:pPr>
        <w:jc w:val="center"/>
        <w:rPr>
          <w:b/>
        </w:rPr>
      </w:pPr>
    </w:p>
    <w:p w14:paraId="18E81269" w14:textId="77777777" w:rsidR="00410CA8" w:rsidRDefault="00410CA8" w:rsidP="00410CA8">
      <w:pPr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Федерации;</w:t>
      </w:r>
    </w:p>
    <w:p w14:paraId="1A1701A4" w14:textId="77777777" w:rsidR="00410CA8" w:rsidRDefault="00410CA8" w:rsidP="00410CA8">
      <w:pPr>
        <w:jc w:val="both"/>
      </w:pPr>
      <w:r>
        <w:t xml:space="preserve">7.2. Потребитель,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 </w:t>
      </w:r>
    </w:p>
    <w:p w14:paraId="7FA6AC98" w14:textId="77777777" w:rsidR="00410CA8" w:rsidRDefault="00410CA8" w:rsidP="00410CA8">
      <w:pPr>
        <w:jc w:val="both"/>
      </w:pPr>
      <w:r>
        <w:t xml:space="preserve">7.3. Помимо этого Исполнитель вправе отказаться от исполнения договора, если Заказчик нарушил сроки оплаты услуг по настоящему договору (если задержка оплаты составляет более </w:t>
      </w:r>
      <w:proofErr w:type="gramStart"/>
      <w:r>
        <w:t>2  месяцев</w:t>
      </w:r>
      <w:proofErr w:type="gramEnd"/>
      <w:r>
        <w:t>).</w:t>
      </w:r>
    </w:p>
    <w:p w14:paraId="38383004" w14:textId="77777777" w:rsidR="00410CA8" w:rsidRDefault="00410CA8" w:rsidP="00410CA8">
      <w:pPr>
        <w:jc w:val="both"/>
      </w:pPr>
      <w:r>
        <w:t xml:space="preserve">7.4. Если Потребитель своим поведением систематически нарушает права, законные интересы других учащихся, расписание </w:t>
      </w:r>
      <w:proofErr w:type="gramStart"/>
      <w:r>
        <w:t>уроков  или</w:t>
      </w:r>
      <w:proofErr w:type="gramEnd"/>
      <w:r>
        <w:t xml:space="preserve"> препятствует нормальному осуществлению образовательного процесса, исполнитель вправе отказаться от исполнения договора, если после предупреждения Потребитель не устранит нарушения.</w:t>
      </w:r>
    </w:p>
    <w:p w14:paraId="5E96D966" w14:textId="77777777" w:rsidR="00410CA8" w:rsidRDefault="00410CA8" w:rsidP="00410CA8">
      <w:pPr>
        <w:jc w:val="both"/>
      </w:pPr>
      <w:r>
        <w:tab/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14:paraId="5C1F16FD" w14:textId="77777777" w:rsidR="00410CA8" w:rsidRDefault="00410CA8" w:rsidP="00410CA8">
      <w:pPr>
        <w:jc w:val="both"/>
      </w:pPr>
    </w:p>
    <w:p w14:paraId="2FC1C832" w14:textId="77777777" w:rsidR="00410CA8" w:rsidRDefault="00410CA8" w:rsidP="00410CA8">
      <w:pPr>
        <w:jc w:val="center"/>
        <w:rPr>
          <w:b/>
        </w:rPr>
      </w:pPr>
      <w:r>
        <w:rPr>
          <w:b/>
        </w:rPr>
        <w:t>VII. Ответственность на неисполнение или ненадлежащее исполнение обязательств по настоящему договору.</w:t>
      </w:r>
    </w:p>
    <w:p w14:paraId="3829E94D" w14:textId="77777777" w:rsidR="00410CA8" w:rsidRDefault="00410CA8" w:rsidP="00410CA8">
      <w:pPr>
        <w:jc w:val="center"/>
        <w:rPr>
          <w:b/>
        </w:rPr>
      </w:pPr>
    </w:p>
    <w:p w14:paraId="3AE7FF39" w14:textId="77777777" w:rsidR="00410CA8" w:rsidRDefault="00410CA8" w:rsidP="00410CA8">
      <w:pPr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7136F5C9" w14:textId="77777777" w:rsidR="00410CA8" w:rsidRDefault="00410CA8" w:rsidP="00410CA8">
      <w:pPr>
        <w:jc w:val="both"/>
      </w:pPr>
    </w:p>
    <w:p w14:paraId="6480162E" w14:textId="77777777" w:rsidR="00410CA8" w:rsidRDefault="00410CA8" w:rsidP="00410CA8">
      <w:pPr>
        <w:jc w:val="center"/>
        <w:rPr>
          <w:b/>
        </w:rPr>
      </w:pPr>
      <w:r>
        <w:rPr>
          <w:b/>
        </w:rPr>
        <w:t xml:space="preserve">VIII. </w:t>
      </w:r>
      <w:proofErr w:type="gramStart"/>
      <w:r>
        <w:rPr>
          <w:b/>
        </w:rPr>
        <w:t>Срок  действия</w:t>
      </w:r>
      <w:proofErr w:type="gramEnd"/>
      <w:r>
        <w:rPr>
          <w:b/>
        </w:rPr>
        <w:t xml:space="preserve"> договора и другие условия.</w:t>
      </w:r>
    </w:p>
    <w:p w14:paraId="20DFCDC9" w14:textId="77777777" w:rsidR="00410CA8" w:rsidRDefault="00410CA8" w:rsidP="00410CA8">
      <w:pPr>
        <w:jc w:val="center"/>
        <w:rPr>
          <w:b/>
        </w:rPr>
      </w:pPr>
    </w:p>
    <w:p w14:paraId="44E66126" w14:textId="77777777" w:rsidR="00410CA8" w:rsidRDefault="00410CA8" w:rsidP="00410CA8">
      <w:pPr>
        <w:jc w:val="both"/>
      </w:pPr>
      <w:r>
        <w:t>8.1. Настоящий договор вступает в силу со дня его заключения сторонами и действует до конца учебного года.</w:t>
      </w:r>
    </w:p>
    <w:p w14:paraId="5529D36F" w14:textId="77777777" w:rsidR="00410CA8" w:rsidRDefault="00410CA8" w:rsidP="00410CA8">
      <w:pPr>
        <w:jc w:val="both"/>
      </w:pPr>
      <w:r>
        <w:t xml:space="preserve">8.2. Договор составлен </w:t>
      </w:r>
      <w:proofErr w:type="gramStart"/>
      <w:r>
        <w:t>в 2-х экземплярах</w:t>
      </w:r>
      <w:proofErr w:type="gramEnd"/>
      <w:r>
        <w:t xml:space="preserve"> имеющих равную юридическую силу. Один экземпляр договора вручается Заказчику.</w:t>
      </w:r>
    </w:p>
    <w:p w14:paraId="40A120FE" w14:textId="77777777" w:rsidR="00410CA8" w:rsidRDefault="00410CA8" w:rsidP="00410CA8">
      <w:pPr>
        <w:jc w:val="both"/>
      </w:pPr>
    </w:p>
    <w:p w14:paraId="007B77AF" w14:textId="77777777" w:rsidR="00410CA8" w:rsidRDefault="00410CA8" w:rsidP="00410CA8">
      <w:pPr>
        <w:jc w:val="both"/>
      </w:pPr>
    </w:p>
    <w:p w14:paraId="1BAB2C06" w14:textId="77777777" w:rsidR="00410CA8" w:rsidRDefault="00410CA8" w:rsidP="00410CA8">
      <w:pPr>
        <w:jc w:val="center"/>
        <w:rPr>
          <w:b/>
        </w:rPr>
      </w:pPr>
      <w:r>
        <w:rPr>
          <w:b/>
        </w:rPr>
        <w:t>IX. Подписи сторон.</w:t>
      </w:r>
    </w:p>
    <w:p w14:paraId="10C4A58B" w14:textId="77777777" w:rsidR="00410CA8" w:rsidRDefault="00410CA8" w:rsidP="00410CA8">
      <w:pPr>
        <w:jc w:val="center"/>
        <w:rPr>
          <w:b/>
        </w:rPr>
      </w:pPr>
    </w:p>
    <w:tbl>
      <w:tblPr>
        <w:tblW w:w="1038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61"/>
        <w:gridCol w:w="5419"/>
      </w:tblGrid>
      <w:tr w:rsidR="00410CA8" w14:paraId="09469A2B" w14:textId="77777777" w:rsidTr="003A226B">
        <w:trPr>
          <w:trHeight w:val="5103"/>
        </w:trPr>
        <w:tc>
          <w:tcPr>
            <w:tcW w:w="4961" w:type="dxa"/>
          </w:tcPr>
          <w:p w14:paraId="630F8FC9" w14:textId="77777777" w:rsidR="00410CA8" w:rsidRDefault="00410CA8" w:rsidP="003A226B">
            <w:pPr>
              <w:widowControl w:val="0"/>
              <w:jc w:val="both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lang w:eastAsia="en-US"/>
                <w14:ligatures w14:val="standardContextual"/>
              </w:rPr>
              <w:t xml:space="preserve">Исполнитель: </w:t>
            </w: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Муниципальное </w:t>
            </w:r>
            <w:proofErr w:type="gramStart"/>
            <w:r>
              <w:rPr>
                <w:kern w:val="2"/>
                <w:sz w:val="22"/>
                <w:lang w:eastAsia="en-US"/>
                <w14:ligatures w14:val="standardContextual"/>
              </w:rPr>
              <w:t>автономное  учреждение</w:t>
            </w:r>
            <w:proofErr w:type="gramEnd"/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 дополнительного образования «Дороховская детская школа искусств» Рузского городского округа  Московской области</w:t>
            </w:r>
          </w:p>
          <w:p w14:paraId="670C02BF" w14:textId="77777777" w:rsidR="00410CA8" w:rsidRDefault="00410CA8" w:rsidP="003A226B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Адрес: 143160, Московская область г. Руза, п. Дорохово, ул. </w:t>
            </w:r>
            <w:proofErr w:type="spellStart"/>
            <w:r>
              <w:rPr>
                <w:kern w:val="2"/>
                <w:sz w:val="22"/>
                <w:lang w:eastAsia="en-US"/>
                <w14:ligatures w14:val="standardContextual"/>
              </w:rPr>
              <w:t>Невкипелого</w:t>
            </w:r>
            <w:proofErr w:type="spellEnd"/>
            <w:r>
              <w:rPr>
                <w:kern w:val="2"/>
                <w:sz w:val="22"/>
                <w:lang w:eastAsia="en-US"/>
                <w14:ligatures w14:val="standardContextual"/>
              </w:rPr>
              <w:t>, д.49</w:t>
            </w:r>
          </w:p>
          <w:p w14:paraId="52D2511F" w14:textId="77777777" w:rsidR="00410CA8" w:rsidRDefault="00410CA8" w:rsidP="003A226B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телефоны: 8(49627) 41-346, 8(49627) 41-646</w:t>
            </w:r>
          </w:p>
          <w:p w14:paraId="697EF624" w14:textId="77777777" w:rsidR="00410CA8" w:rsidRDefault="00410CA8" w:rsidP="003A226B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(МАУ ДО «Дороховская ДШИ»</w:t>
            </w:r>
          </w:p>
          <w:p w14:paraId="46B5A1CA" w14:textId="77777777" w:rsidR="00410CA8" w:rsidRDefault="00410CA8" w:rsidP="003A226B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л/с 06003610830)</w:t>
            </w:r>
          </w:p>
          <w:p w14:paraId="410C8CA3" w14:textId="77777777" w:rsidR="00410CA8" w:rsidRDefault="00410CA8" w:rsidP="003A226B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Банк: ГУ Банка России по ЦФО//УФК</w:t>
            </w:r>
          </w:p>
          <w:p w14:paraId="197C2348" w14:textId="77777777" w:rsidR="00410CA8" w:rsidRDefault="00410CA8" w:rsidP="003A226B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по Московской области, г. Москва</w:t>
            </w:r>
          </w:p>
          <w:p w14:paraId="4A62415F" w14:textId="77777777" w:rsidR="00410CA8" w:rsidRDefault="00410CA8" w:rsidP="003A226B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Фин. Управление Рузского городского округа </w:t>
            </w:r>
          </w:p>
          <w:p w14:paraId="3672A68A" w14:textId="77777777" w:rsidR="00410CA8" w:rsidRDefault="00410CA8" w:rsidP="003A226B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р/с 03234643467660004800</w:t>
            </w:r>
          </w:p>
          <w:p w14:paraId="676BCB7B" w14:textId="77777777" w:rsidR="00410CA8" w:rsidRDefault="00410CA8" w:rsidP="003A226B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к/с 40102810845370000004</w:t>
            </w:r>
          </w:p>
          <w:p w14:paraId="2D6A153C" w14:textId="77777777" w:rsidR="00410CA8" w:rsidRDefault="00410CA8" w:rsidP="003A226B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БИК </w:t>
            </w:r>
            <w:r>
              <w:rPr>
                <w:bCs/>
                <w:spacing w:val="-9"/>
                <w:kern w:val="2"/>
                <w:sz w:val="22"/>
                <w:lang w:eastAsia="en-US"/>
                <w14:ligatures w14:val="standardContextual"/>
              </w:rPr>
              <w:t>004525987</w:t>
            </w:r>
          </w:p>
          <w:p w14:paraId="59BD79AF" w14:textId="77777777" w:rsidR="00410CA8" w:rsidRDefault="00410CA8" w:rsidP="003A226B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ИНН – 5075010742</w:t>
            </w:r>
          </w:p>
          <w:p w14:paraId="54F21513" w14:textId="77777777" w:rsidR="00410CA8" w:rsidRDefault="00410CA8" w:rsidP="003A226B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КПП – 507501001</w:t>
            </w:r>
          </w:p>
          <w:p w14:paraId="661F6652" w14:textId="77777777" w:rsidR="00410CA8" w:rsidRDefault="00410CA8" w:rsidP="003A226B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</w:p>
          <w:p w14:paraId="5DA5519F" w14:textId="77777777" w:rsidR="00410CA8" w:rsidRDefault="00410CA8" w:rsidP="003A226B">
            <w:pPr>
              <w:widowControl w:val="0"/>
              <w:jc w:val="both"/>
              <w:rPr>
                <w:kern w:val="2"/>
                <w:sz w:val="22"/>
                <w:lang w:eastAsia="en-US"/>
                <w14:ligatures w14:val="standardContextual"/>
              </w:rPr>
            </w:pPr>
            <w:proofErr w:type="gramStart"/>
            <w:r>
              <w:rPr>
                <w:kern w:val="2"/>
                <w:sz w:val="22"/>
                <w:lang w:eastAsia="en-US"/>
                <w14:ligatures w14:val="standardContextual"/>
              </w:rPr>
              <w:t>Директор  МАУ</w:t>
            </w:r>
            <w:proofErr w:type="gramEnd"/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 ДО «Дороховская</w:t>
            </w:r>
          </w:p>
          <w:p w14:paraId="2A3927F1" w14:textId="77777777" w:rsidR="00410CA8" w:rsidRDefault="00410CA8" w:rsidP="003A226B">
            <w:pPr>
              <w:widowControl w:val="0"/>
              <w:jc w:val="both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ДШИ»</w:t>
            </w:r>
          </w:p>
          <w:p w14:paraId="6DBE0098" w14:textId="77777777" w:rsidR="00410CA8" w:rsidRDefault="00410CA8" w:rsidP="003A226B">
            <w:pPr>
              <w:widowControl w:val="0"/>
              <w:jc w:val="both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 _____________________</w:t>
            </w:r>
            <w:proofErr w:type="spellStart"/>
            <w:r>
              <w:rPr>
                <w:kern w:val="2"/>
                <w:sz w:val="22"/>
                <w:lang w:eastAsia="en-US"/>
                <w14:ligatures w14:val="standardContextual"/>
              </w:rPr>
              <w:t>Л.А.Немцева</w:t>
            </w:r>
            <w:proofErr w:type="spellEnd"/>
          </w:p>
          <w:p w14:paraId="2D29C254" w14:textId="77777777" w:rsidR="00410CA8" w:rsidRDefault="00410CA8" w:rsidP="003A226B">
            <w:pPr>
              <w:widowControl w:val="0"/>
              <w:jc w:val="both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М.П.</w:t>
            </w:r>
          </w:p>
        </w:tc>
        <w:tc>
          <w:tcPr>
            <w:tcW w:w="5418" w:type="dxa"/>
          </w:tcPr>
          <w:p w14:paraId="3610D4C7" w14:textId="77777777" w:rsidR="00410CA8" w:rsidRDefault="00410CA8" w:rsidP="003A226B">
            <w:pPr>
              <w:widowControl w:val="0"/>
              <w:spacing w:line="264" w:lineRule="auto"/>
              <w:ind w:left="2052" w:hanging="2052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2"/>
                <w:lang w:eastAsia="en-US"/>
                <w14:ligatures w14:val="standardContextual"/>
              </w:rPr>
              <w:t>Заказчик</w:t>
            </w: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</w:t>
            </w:r>
          </w:p>
          <w:p w14:paraId="3EBF9BFA" w14:textId="77777777" w:rsidR="00410CA8" w:rsidRDefault="00410CA8" w:rsidP="003A226B">
            <w:pPr>
              <w:widowControl w:val="0"/>
              <w:spacing w:after="120"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______________________________________________,</w:t>
            </w:r>
          </w:p>
          <w:p w14:paraId="57CF9CD0" w14:textId="77777777" w:rsidR="00410CA8" w:rsidRDefault="00410CA8" w:rsidP="003A226B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Проживающий по </w:t>
            </w:r>
            <w:proofErr w:type="gramStart"/>
            <w:r>
              <w:rPr>
                <w:kern w:val="2"/>
                <w:sz w:val="22"/>
                <w:lang w:eastAsia="en-US"/>
                <w14:ligatures w14:val="standardContextual"/>
              </w:rPr>
              <w:t>адресу:_</w:t>
            </w:r>
            <w:proofErr w:type="gramEnd"/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</w:t>
            </w:r>
          </w:p>
          <w:p w14:paraId="52BFACFB" w14:textId="77777777" w:rsidR="00410CA8" w:rsidRDefault="00410CA8" w:rsidP="003A226B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____________________________________________</w:t>
            </w:r>
          </w:p>
          <w:p w14:paraId="1E5BF5B9" w14:textId="77777777" w:rsidR="00410CA8" w:rsidRDefault="00410CA8" w:rsidP="003A226B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______________________________________________</w:t>
            </w:r>
          </w:p>
          <w:p w14:paraId="48EE7A32" w14:textId="77777777" w:rsidR="00410CA8" w:rsidRDefault="00410CA8" w:rsidP="003A226B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</w:p>
          <w:p w14:paraId="7FD2AEA5" w14:textId="77777777" w:rsidR="00410CA8" w:rsidRDefault="00410CA8" w:rsidP="003A226B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</w:p>
          <w:p w14:paraId="5082F204" w14:textId="77777777" w:rsidR="00410CA8" w:rsidRDefault="00410CA8" w:rsidP="003A226B">
            <w:pPr>
              <w:widowControl w:val="0"/>
              <w:spacing w:line="264" w:lineRule="auto"/>
              <w:ind w:left="2952" w:hanging="2952"/>
              <w:rPr>
                <w:i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Обучающийся _________________________________                                                              </w:t>
            </w:r>
            <w:proofErr w:type="gramStart"/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   </w:t>
            </w:r>
            <w:r>
              <w:rPr>
                <w:i/>
                <w:kern w:val="2"/>
                <w:sz w:val="22"/>
                <w:lang w:eastAsia="en-US"/>
                <w14:ligatures w14:val="standardContextual"/>
              </w:rPr>
              <w:t>(</w:t>
            </w:r>
            <w:proofErr w:type="gramEnd"/>
            <w:r>
              <w:rPr>
                <w:i/>
                <w:kern w:val="2"/>
                <w:sz w:val="22"/>
                <w:lang w:eastAsia="en-US"/>
                <w14:ligatures w14:val="standardContextual"/>
              </w:rPr>
              <w:t>Ф.И.О. )</w:t>
            </w:r>
          </w:p>
          <w:p w14:paraId="4A8B69E1" w14:textId="77777777" w:rsidR="00410CA8" w:rsidRDefault="00410CA8" w:rsidP="003A226B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____________________________________________, </w:t>
            </w:r>
          </w:p>
          <w:p w14:paraId="6169C231" w14:textId="77777777" w:rsidR="00410CA8" w:rsidRDefault="00410CA8" w:rsidP="003A226B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____________________________________________</w:t>
            </w:r>
          </w:p>
          <w:p w14:paraId="314BA965" w14:textId="77777777" w:rsidR="00410CA8" w:rsidRDefault="00410CA8" w:rsidP="003A226B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Контактные телефоны заказчика: </w:t>
            </w:r>
          </w:p>
          <w:p w14:paraId="3EAE4821" w14:textId="77777777" w:rsidR="00410CA8" w:rsidRDefault="00410CA8" w:rsidP="003A226B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____________________________________________</w:t>
            </w:r>
          </w:p>
          <w:p w14:paraId="3F11FBEC" w14:textId="77777777" w:rsidR="00410CA8" w:rsidRDefault="00410CA8" w:rsidP="003A226B">
            <w:pPr>
              <w:widowControl w:val="0"/>
              <w:spacing w:line="264" w:lineRule="auto"/>
              <w:jc w:val="center"/>
              <w:rPr>
                <w:i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/>
                <w:kern w:val="2"/>
                <w:sz w:val="22"/>
                <w:lang w:eastAsia="en-US"/>
                <w14:ligatures w14:val="standardContextual"/>
              </w:rPr>
              <w:t>(сотовый, домашний)</w:t>
            </w:r>
          </w:p>
          <w:p w14:paraId="2FFA4FB9" w14:textId="77777777" w:rsidR="00410CA8" w:rsidRDefault="00410CA8" w:rsidP="003A226B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</w:p>
          <w:p w14:paraId="30D12E85" w14:textId="77777777" w:rsidR="00410CA8" w:rsidRDefault="00410CA8" w:rsidP="003A226B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Подпись: _________________ _________________</w:t>
            </w:r>
          </w:p>
          <w:p w14:paraId="63F274A3" w14:textId="77777777" w:rsidR="00410CA8" w:rsidRDefault="00410CA8" w:rsidP="003A226B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(расшифровка подписи)</w:t>
            </w:r>
          </w:p>
          <w:p w14:paraId="677186A0" w14:textId="77777777" w:rsidR="00410CA8" w:rsidRDefault="00410CA8" w:rsidP="003A226B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proofErr w:type="gramStart"/>
            <w:r>
              <w:rPr>
                <w:kern w:val="2"/>
                <w:sz w:val="22"/>
                <w:lang w:eastAsia="en-US"/>
                <w14:ligatures w14:val="standardContextual"/>
              </w:rPr>
              <w:t>Дата:  «</w:t>
            </w:r>
            <w:proofErr w:type="gramEnd"/>
            <w:r>
              <w:rPr>
                <w:kern w:val="2"/>
                <w:sz w:val="22"/>
                <w:lang w:eastAsia="en-US"/>
                <w14:ligatures w14:val="standardContextual"/>
              </w:rPr>
              <w:t>______»_________________20_____г.</w:t>
            </w:r>
          </w:p>
        </w:tc>
      </w:tr>
    </w:tbl>
    <w:p w14:paraId="749528A1" w14:textId="77777777" w:rsidR="00410CA8" w:rsidRDefault="00410CA8" w:rsidP="00410CA8">
      <w:pPr>
        <w:jc w:val="center"/>
      </w:pPr>
    </w:p>
    <w:p w14:paraId="19448D7F" w14:textId="77777777" w:rsidR="00410CA8" w:rsidRDefault="00410CA8" w:rsidP="00410CA8">
      <w:pPr>
        <w:jc w:val="both"/>
      </w:pPr>
    </w:p>
    <w:p w14:paraId="75F4EEEA" w14:textId="77777777" w:rsidR="00410CA8" w:rsidRDefault="00410CA8" w:rsidP="00410CA8">
      <w:pPr>
        <w:jc w:val="both"/>
      </w:pPr>
      <w:r>
        <w:t xml:space="preserve">                                                                                                                   </w:t>
      </w:r>
    </w:p>
    <w:p w14:paraId="507E8689" w14:textId="77777777" w:rsidR="00410CA8" w:rsidRDefault="00410CA8" w:rsidP="00410CA8">
      <w:pPr>
        <w:jc w:val="both"/>
      </w:pPr>
    </w:p>
    <w:p w14:paraId="20FC159B" w14:textId="77777777" w:rsidR="00410CA8" w:rsidRDefault="00410CA8" w:rsidP="00410CA8">
      <w:pPr>
        <w:jc w:val="both"/>
      </w:pPr>
    </w:p>
    <w:p w14:paraId="01D59B00" w14:textId="77777777" w:rsidR="00410CA8" w:rsidRDefault="00410CA8" w:rsidP="00410CA8">
      <w:pPr>
        <w:jc w:val="both"/>
      </w:pPr>
    </w:p>
    <w:p w14:paraId="7AA8119C" w14:textId="77777777" w:rsidR="00410CA8" w:rsidRDefault="00410CA8" w:rsidP="00410CA8">
      <w:pPr>
        <w:jc w:val="both"/>
      </w:pPr>
    </w:p>
    <w:p w14:paraId="1CB879E0" w14:textId="77777777" w:rsidR="00410CA8" w:rsidRDefault="00410CA8" w:rsidP="00410CA8">
      <w:pPr>
        <w:jc w:val="both"/>
      </w:pPr>
    </w:p>
    <w:p w14:paraId="6C2835A7" w14:textId="77777777" w:rsidR="00410CA8" w:rsidRDefault="00410CA8" w:rsidP="00410CA8"/>
    <w:p w14:paraId="5D9F391C" w14:textId="77777777" w:rsidR="00410CA8" w:rsidRDefault="00410CA8" w:rsidP="00410CA8"/>
    <w:p w14:paraId="405EC150" w14:textId="77777777" w:rsidR="00410CA8" w:rsidRDefault="00410CA8" w:rsidP="00410CA8"/>
    <w:p w14:paraId="0E2AE13F" w14:textId="77777777" w:rsidR="00410CA8" w:rsidRDefault="00410CA8" w:rsidP="00410CA8"/>
    <w:p w14:paraId="4ACCECA3" w14:textId="77777777" w:rsidR="009E198C" w:rsidRDefault="009E198C"/>
    <w:sectPr w:rsidR="009E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8C"/>
    <w:rsid w:val="00410CA8"/>
    <w:rsid w:val="009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70BD"/>
  <w15:chartTrackingRefBased/>
  <w15:docId w15:val="{125EEA0D-8A9D-4649-AD6B-F2E54DAC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CA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410CA8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  <w:style w:type="character" w:customStyle="1" w:styleId="a4">
    <w:name w:val="Без интервала Знак"/>
    <w:link w:val="a3"/>
    <w:rsid w:val="00410CA8"/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Дороховская детская школа искусств</dc:creator>
  <cp:keywords/>
  <dc:description/>
  <cp:lastModifiedBy>Дороховская детская школа искусств</cp:lastModifiedBy>
  <cp:revision>2</cp:revision>
  <dcterms:created xsi:type="dcterms:W3CDTF">2023-10-13T13:54:00Z</dcterms:created>
  <dcterms:modified xsi:type="dcterms:W3CDTF">2023-10-13T13:56:00Z</dcterms:modified>
</cp:coreProperties>
</file>